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D677FF" w:rsidRDefault="00226DC1">
      <w:pPr>
        <w:rPr>
          <w:b/>
          <w:sz w:val="36"/>
          <w:szCs w:val="36"/>
        </w:rPr>
      </w:pPr>
      <w:bookmarkStart w:id="0" w:name="_heading=h.gjdgxs"/>
      <w:bookmarkEnd w:id="0"/>
      <w:r>
        <w:rPr>
          <w:b/>
          <w:sz w:val="36"/>
        </w:rPr>
        <w:t>Modelo para o relatório de avaliação de processo</w:t>
      </w:r>
    </w:p>
    <w:p w14:paraId="00000002" w14:textId="77777777" w:rsidR="00D677FF" w:rsidRDefault="00D677FF"/>
    <w:tbl>
      <w:tblPr>
        <w:tblStyle w:val="a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5873"/>
      </w:tblGrid>
      <w:tr w:rsidR="00D677FF" w14:paraId="558F5476" w14:textId="77777777">
        <w:tc>
          <w:tcPr>
            <w:tcW w:w="3369" w:type="dxa"/>
          </w:tcPr>
          <w:p w14:paraId="00000003" w14:textId="77777777" w:rsidR="00D677FF" w:rsidRDefault="00226DC1">
            <w:r>
              <w:t>Seção</w:t>
            </w:r>
          </w:p>
        </w:tc>
        <w:tc>
          <w:tcPr>
            <w:tcW w:w="5873" w:type="dxa"/>
          </w:tcPr>
          <w:p w14:paraId="00000004" w14:textId="77777777" w:rsidR="00D677FF" w:rsidRDefault="00226DC1">
            <w:r>
              <w:t>Índice</w:t>
            </w:r>
          </w:p>
        </w:tc>
      </w:tr>
      <w:tr w:rsidR="00D677FF" w14:paraId="76A819E4" w14:textId="77777777">
        <w:tc>
          <w:tcPr>
            <w:tcW w:w="3369" w:type="dxa"/>
            <w:shd w:val="clear" w:color="auto" w:fill="auto"/>
          </w:tcPr>
          <w:p w14:paraId="00000005" w14:textId="77777777" w:rsidR="00D677FF" w:rsidRDefault="00226DC1">
            <w:pPr>
              <w:tabs>
                <w:tab w:val="left" w:pos="2164"/>
              </w:tabs>
            </w:pPr>
            <w:r>
              <w:t>Sumário executivo</w:t>
            </w:r>
            <w:r>
              <w:tab/>
            </w:r>
          </w:p>
        </w:tc>
        <w:tc>
          <w:tcPr>
            <w:tcW w:w="5873" w:type="dxa"/>
            <w:shd w:val="clear" w:color="auto" w:fill="auto"/>
          </w:tcPr>
          <w:p w14:paraId="00000006" w14:textId="77777777" w:rsidR="00D677FF" w:rsidRDefault="00226DC1">
            <w:r>
              <w:t>Resumo dos principais pontos</w:t>
            </w:r>
          </w:p>
        </w:tc>
      </w:tr>
      <w:tr w:rsidR="00D677FF" w14:paraId="4AB18499" w14:textId="77777777">
        <w:tc>
          <w:tcPr>
            <w:tcW w:w="3369" w:type="dxa"/>
          </w:tcPr>
          <w:p w14:paraId="00000007" w14:textId="77777777" w:rsidR="00D677FF" w:rsidRDefault="00226DC1">
            <w:r>
              <w:t>1. Histórico</w:t>
            </w:r>
          </w:p>
        </w:tc>
        <w:tc>
          <w:tcPr>
            <w:tcW w:w="5873" w:type="dxa"/>
          </w:tcPr>
          <w:p w14:paraId="00000008" w14:textId="1C53FDF3" w:rsidR="00D677FF" w:rsidRDefault="00226DC1">
            <w:r>
              <w:t xml:space="preserve">Breve (máximo de 2 páginas) descrição do contexto no qual a avaliação de processo foi realizada (carga de malária com estatísticas; razão acesso aos MTIs:utilização; </w:t>
            </w:r>
            <w:sdt>
              <w:sdtPr>
                <w:tag w:val="goog_rdk_0"/>
                <w:id w:val="1408027447"/>
              </w:sdtPr>
              <w:sdtEndPr/>
              <w:sdtContent/>
            </w:sdt>
            <w:r>
              <w:t>principal objetivo da campanha (cobertura); âmbito geográfico (nacional, regional, rotativo</w:t>
            </w:r>
            <w:sdt>
              <w:sdtPr>
                <w:tag w:val="goog_rdk_3"/>
                <w:id w:val="116735044"/>
              </w:sdtPr>
              <w:sdtEndPr/>
              <w:sdtContent>
                <w:r>
                  <w:t>); tipo(s) de MTIs distribuídos;</w:t>
                </w:r>
              </w:sdtContent>
            </w:sdt>
            <w:r>
              <w:t xml:space="preserve"> </w:t>
            </w:r>
            <w:sdt>
              <w:sdtPr>
                <w:tag w:val="goog_rdk_5"/>
                <w:id w:val="-471751063"/>
              </w:sdtPr>
              <w:sdtEndPr/>
              <w:sdtContent/>
            </w:sdt>
            <w:r>
              <w:t>parceiros de financiamento e de implementação, etc.)</w:t>
            </w:r>
          </w:p>
        </w:tc>
      </w:tr>
      <w:tr w:rsidR="00D677FF" w14:paraId="1738CC0F" w14:textId="77777777">
        <w:tc>
          <w:tcPr>
            <w:tcW w:w="3369" w:type="dxa"/>
          </w:tcPr>
          <w:p w14:paraId="00000009" w14:textId="77777777" w:rsidR="00D677FF" w:rsidRDefault="00226DC1">
            <w:r>
              <w:t>2. Objetivo e escopo</w:t>
            </w:r>
          </w:p>
        </w:tc>
        <w:tc>
          <w:tcPr>
            <w:tcW w:w="5873" w:type="dxa"/>
          </w:tcPr>
          <w:p w14:paraId="0000000A" w14:textId="77777777" w:rsidR="00D677FF" w:rsidRDefault="00226DC1">
            <w:r>
              <w:t>Objetivo da avaliação de processo, breve descrição dos processos e como foram avaliados, bem como o alvo geográfico.</w:t>
            </w:r>
          </w:p>
        </w:tc>
      </w:tr>
      <w:tr w:rsidR="00D677FF" w14:paraId="78F91331" w14:textId="77777777">
        <w:tc>
          <w:tcPr>
            <w:tcW w:w="3369" w:type="dxa"/>
          </w:tcPr>
          <w:p w14:paraId="0000000B" w14:textId="77777777" w:rsidR="00D677FF" w:rsidRDefault="00226DC1">
            <w:r>
              <w:t>3. Metodologia</w:t>
            </w:r>
          </w:p>
        </w:tc>
        <w:tc>
          <w:tcPr>
            <w:tcW w:w="5873" w:type="dxa"/>
          </w:tcPr>
          <w:p w14:paraId="0000000C" w14:textId="506260CA" w:rsidR="00D677FF" w:rsidRDefault="00226DC1">
            <w:r>
              <w:t xml:space="preserve">Descrição detalhada das áreas de avaliação de processos: documentação, observação direta da implementação, entrevistas com informantes-chave, discussões em grupos focais, etc. Também devem ser descritas as potenciais limitações da metodologia utilizada. </w:t>
            </w:r>
          </w:p>
        </w:tc>
      </w:tr>
      <w:tr w:rsidR="00D677FF" w14:paraId="06624467" w14:textId="77777777">
        <w:tc>
          <w:tcPr>
            <w:tcW w:w="3369" w:type="dxa"/>
          </w:tcPr>
          <w:p w14:paraId="0000000D" w14:textId="77777777" w:rsidR="00D677FF" w:rsidRDefault="00226DC1">
            <w:r>
              <w:t xml:space="preserve">4. Coordenação, disposições de implementação e funções e responsabilidades </w:t>
            </w:r>
          </w:p>
        </w:tc>
        <w:tc>
          <w:tcPr>
            <w:tcW w:w="5873" w:type="dxa"/>
          </w:tcPr>
          <w:p w14:paraId="0000000E" w14:textId="77777777" w:rsidR="00D677FF" w:rsidRDefault="00226DC1">
            <w:r>
              <w:t>Estrutura de coordenação, funções e responsabilidades de diferentes grupos centrais (incluir organograma, se possível), nível regional, nível distrital e nível comunitário. Principais parceiros de campanha e funções e responsabilidades das principais partes interessadas na campanha.</w:t>
            </w:r>
          </w:p>
        </w:tc>
      </w:tr>
      <w:tr w:rsidR="00D677FF" w14:paraId="66F2385A" w14:textId="77777777">
        <w:tc>
          <w:tcPr>
            <w:tcW w:w="3369" w:type="dxa"/>
          </w:tcPr>
          <w:p w14:paraId="0000000F" w14:textId="77777777" w:rsidR="00D677FF" w:rsidRDefault="00226DC1">
            <w:r>
              <w:t>5. Implementação</w:t>
            </w:r>
          </w:p>
        </w:tc>
        <w:tc>
          <w:tcPr>
            <w:tcW w:w="5873" w:type="dxa"/>
          </w:tcPr>
          <w:p w14:paraId="00000010" w14:textId="175A8E13" w:rsidR="00D677FF" w:rsidRDefault="00226DC1">
            <w:r>
              <w:t xml:space="preserve">Descrição da execução da campanha que abrange o microplanejamento, a gestão da cadeia de fornecimento, o transporte, o armazenamento, o rastreamento e a contabilização, o treinamento, a mudança social e comportamental (MSC), o cadastramento dos domicílios, a distribuição, a supervisão e monitoramento, </w:t>
            </w:r>
            <w:sdt>
              <w:sdtPr>
                <w:tag w:val="goog_rdk_6"/>
                <w:id w:val="97376277"/>
              </w:sdtPr>
              <w:sdtEndPr/>
              <w:sdtContent/>
            </w:sdt>
            <w:sdt>
              <w:sdtPr>
                <w:tag w:val="goog_rdk_7"/>
                <w:id w:val="432172567"/>
              </w:sdtPr>
              <w:sdtEndPr/>
              <w:sdtContent/>
            </w:sdt>
            <w:r>
              <w:t xml:space="preserve">relatórios. Isso deve incluir quaisquer adaptações feitas para a covid-19 ou a entrega de vários tipos de MTIs como parte da distribuição. </w:t>
            </w:r>
          </w:p>
        </w:tc>
      </w:tr>
      <w:tr w:rsidR="00D677FF" w14:paraId="7568D0B3" w14:textId="77777777">
        <w:tc>
          <w:tcPr>
            <w:tcW w:w="3369" w:type="dxa"/>
          </w:tcPr>
          <w:p w14:paraId="00000011" w14:textId="77777777" w:rsidR="00D677FF" w:rsidRDefault="00226DC1">
            <w:r>
              <w:t>6. Recomendações</w:t>
            </w:r>
          </w:p>
        </w:tc>
        <w:tc>
          <w:tcPr>
            <w:tcW w:w="5873" w:type="dxa"/>
          </w:tcPr>
          <w:p w14:paraId="00000012" w14:textId="77777777" w:rsidR="00D677FF" w:rsidRDefault="00226DC1">
            <w:r>
              <w:t>Tabela que mostra as lições aprendidas e as recomendações que abrangem algumas ou todas das seguintes áreas:</w:t>
            </w:r>
          </w:p>
          <w:p w14:paraId="00000013" w14:textId="4373AFD7" w:rsidR="00D677FF" w:rsidRDefault="00226D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Coordenação</w:t>
            </w:r>
            <w:r w:rsidR="005E7BB2">
              <w:rPr>
                <w:color w:val="000000"/>
              </w:rPr>
              <w:t>;</w:t>
            </w:r>
          </w:p>
          <w:p w14:paraId="00000014" w14:textId="482D9E33" w:rsidR="00D677FF" w:rsidRDefault="00226D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Documentação</w:t>
            </w:r>
            <w:r w:rsidR="005E7BB2">
              <w:rPr>
                <w:color w:val="000000"/>
              </w:rPr>
              <w:t>;</w:t>
            </w:r>
          </w:p>
          <w:p w14:paraId="00000015" w14:textId="191AF53A" w:rsidR="00D677FF" w:rsidRDefault="00226D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Cronograma</w:t>
            </w:r>
            <w:r w:rsidR="005E7BB2">
              <w:rPr>
                <w:color w:val="000000"/>
              </w:rPr>
              <w:t>;</w:t>
            </w:r>
          </w:p>
          <w:p w14:paraId="00000016" w14:textId="3A3E7EB9" w:rsidR="00D677FF" w:rsidRDefault="00226D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Orçamento</w:t>
            </w:r>
            <w:r w:rsidR="005E7BB2">
              <w:rPr>
                <w:color w:val="000000"/>
              </w:rPr>
              <w:t>;</w:t>
            </w:r>
          </w:p>
          <w:p w14:paraId="00000017" w14:textId="0A905215" w:rsidR="00D677FF" w:rsidRDefault="00226D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Estratégias urbanas e rurais</w:t>
            </w:r>
            <w:r w:rsidR="005E7BB2">
              <w:rPr>
                <w:color w:val="000000"/>
              </w:rPr>
              <w:t>;</w:t>
            </w:r>
          </w:p>
          <w:p w14:paraId="00000018" w14:textId="5DA99F0F" w:rsidR="00D677FF" w:rsidRDefault="00226D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Microplanejamento</w:t>
            </w:r>
            <w:r w:rsidR="005E7BB2">
              <w:rPr>
                <w:color w:val="000000"/>
              </w:rPr>
              <w:t>;</w:t>
            </w:r>
          </w:p>
          <w:p w14:paraId="00000019" w14:textId="4F47DB77" w:rsidR="00D677FF" w:rsidRDefault="00226D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Treinamento</w:t>
            </w:r>
            <w:r w:rsidR="005E7BB2">
              <w:rPr>
                <w:color w:val="000000"/>
              </w:rPr>
              <w:t>;</w:t>
            </w:r>
          </w:p>
          <w:p w14:paraId="0000001A" w14:textId="12BB35FB" w:rsidR="00D677FF" w:rsidRDefault="00226D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Cadastramento dos domicílios</w:t>
            </w:r>
            <w:r w:rsidR="005E7BB2">
              <w:rPr>
                <w:color w:val="000000"/>
              </w:rPr>
              <w:t>;</w:t>
            </w:r>
          </w:p>
          <w:p w14:paraId="0000001B" w14:textId="3312982E" w:rsidR="00D677FF" w:rsidRDefault="00226D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Logística</w:t>
            </w:r>
            <w:r w:rsidR="005E7BB2">
              <w:rPr>
                <w:color w:val="000000"/>
              </w:rPr>
              <w:t>;</w:t>
            </w:r>
          </w:p>
          <w:p w14:paraId="0000001C" w14:textId="6B64E6D0" w:rsidR="00D677FF" w:rsidRDefault="00226D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MSC</w:t>
            </w:r>
            <w:r w:rsidR="005E7BB2">
              <w:rPr>
                <w:color w:val="000000"/>
              </w:rPr>
              <w:t>;</w:t>
            </w:r>
          </w:p>
          <w:p w14:paraId="0000001D" w14:textId="18F7AC0E" w:rsidR="00D677FF" w:rsidRDefault="00226D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Distribuição de MTIs</w:t>
            </w:r>
            <w:r w:rsidR="005E7BB2">
              <w:rPr>
                <w:color w:val="000000"/>
              </w:rPr>
              <w:t>;</w:t>
            </w:r>
          </w:p>
          <w:p w14:paraId="0000001E" w14:textId="70905D8A" w:rsidR="00D677FF" w:rsidRDefault="00226D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Supervisão e monitoramento</w:t>
            </w:r>
            <w:r w:rsidR="005E7BB2">
              <w:rPr>
                <w:color w:val="000000"/>
              </w:rPr>
              <w:t>;</w:t>
            </w:r>
          </w:p>
          <w:p w14:paraId="0000001F" w14:textId="6D6169C5" w:rsidR="00D677FF" w:rsidRDefault="00226D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Gestão financeira</w:t>
            </w:r>
            <w:r w:rsidR="005E7BB2">
              <w:rPr>
                <w:color w:val="000000"/>
              </w:rPr>
              <w:t>;</w:t>
            </w:r>
          </w:p>
          <w:p w14:paraId="00000020" w14:textId="4D23A779" w:rsidR="00D677FF" w:rsidRDefault="00226D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Gestão de dados</w:t>
            </w:r>
            <w:r w:rsidR="005E7BB2">
              <w:rPr>
                <w:color w:val="000000"/>
              </w:rPr>
              <w:t>;</w:t>
            </w:r>
          </w:p>
          <w:p w14:paraId="00000021" w14:textId="6BDC9F00" w:rsidR="00D677FF" w:rsidRDefault="00226D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lastRenderedPageBreak/>
              <w:t>Recursos humanos</w:t>
            </w:r>
            <w:r w:rsidR="005E7BB2">
              <w:rPr>
                <w:color w:val="000000"/>
              </w:rPr>
              <w:t>;</w:t>
            </w:r>
          </w:p>
          <w:p w14:paraId="00000022" w14:textId="09CCBF3C" w:rsidR="00D677FF" w:rsidRDefault="00226D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Adaptações para a covid-19</w:t>
            </w:r>
            <w:r w:rsidR="005E7BB2">
              <w:rPr>
                <w:color w:val="000000"/>
              </w:rPr>
              <w:t>;</w:t>
            </w:r>
          </w:p>
          <w:p w14:paraId="00000023" w14:textId="0ED11A92" w:rsidR="00D677FF" w:rsidRDefault="00226D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Adaptações para diversos tipos de MTIs</w:t>
            </w:r>
            <w:r w:rsidR="005E7BB2">
              <w:rPr>
                <w:color w:val="000000"/>
              </w:rPr>
              <w:t>.</w:t>
            </w:r>
          </w:p>
        </w:tc>
      </w:tr>
      <w:tr w:rsidR="0084713F" w14:paraId="125FBB32" w14:textId="77777777">
        <w:tc>
          <w:tcPr>
            <w:tcW w:w="3369" w:type="dxa"/>
          </w:tcPr>
          <w:p w14:paraId="6B18D127" w14:textId="14D10A0E" w:rsidR="0084713F" w:rsidRDefault="0084713F">
            <w:r>
              <w:lastRenderedPageBreak/>
              <w:t>7. Conclusão</w:t>
            </w:r>
          </w:p>
        </w:tc>
        <w:tc>
          <w:tcPr>
            <w:tcW w:w="5873" w:type="dxa"/>
          </w:tcPr>
          <w:p w14:paraId="321CB530" w14:textId="7261B2D4" w:rsidR="0084713F" w:rsidRDefault="0084713F">
            <w:r>
              <w:t>Um a dois parágrafos para resumir e concluir o relatório.</w:t>
            </w:r>
          </w:p>
        </w:tc>
      </w:tr>
      <w:tr w:rsidR="00D677FF" w14:paraId="511B5478" w14:textId="77777777">
        <w:tc>
          <w:tcPr>
            <w:tcW w:w="3369" w:type="dxa"/>
          </w:tcPr>
          <w:p w14:paraId="00000024" w14:textId="77777777" w:rsidR="00D677FF" w:rsidRDefault="00226DC1">
            <w:r>
              <w:t>Anexos</w:t>
            </w:r>
          </w:p>
        </w:tc>
        <w:tc>
          <w:tcPr>
            <w:tcW w:w="5873" w:type="dxa"/>
          </w:tcPr>
          <w:p w14:paraId="00000025" w14:textId="6567CF3E" w:rsidR="00D677FF" w:rsidRDefault="00226D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Plano de ação da campanha (PA) (incluindo PA MSC, PA M&amp;E)</w:t>
            </w:r>
            <w:r w:rsidR="003359EE">
              <w:rPr>
                <w:color w:val="000000"/>
              </w:rPr>
              <w:t>;</w:t>
            </w:r>
          </w:p>
          <w:p w14:paraId="00000026" w14:textId="5A867AE1" w:rsidR="00D677FF" w:rsidRDefault="00226D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Plano de ação de logística</w:t>
            </w:r>
            <w:r w:rsidR="003359EE">
              <w:rPr>
                <w:color w:val="000000"/>
              </w:rPr>
              <w:t>;</w:t>
            </w:r>
          </w:p>
          <w:p w14:paraId="00000027" w14:textId="7424DF27" w:rsidR="00D677FF" w:rsidRDefault="00226D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Cronograma da campanha</w:t>
            </w:r>
            <w:r w:rsidR="003359EE">
              <w:rPr>
                <w:color w:val="000000"/>
              </w:rPr>
              <w:t>;</w:t>
            </w:r>
          </w:p>
          <w:p w14:paraId="00000028" w14:textId="4591DE11" w:rsidR="00D677FF" w:rsidRDefault="00226D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Plano de avaliação e de mitigação de riscos</w:t>
            </w:r>
            <w:r w:rsidR="003359EE">
              <w:rPr>
                <w:color w:val="000000"/>
              </w:rPr>
              <w:t>;</w:t>
            </w:r>
          </w:p>
          <w:p w14:paraId="00000029" w14:textId="0801189B" w:rsidR="00D677FF" w:rsidRDefault="00226D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Orçamento</w:t>
            </w:r>
            <w:r w:rsidR="003359EE">
              <w:rPr>
                <w:color w:val="000000"/>
              </w:rPr>
              <w:t>;</w:t>
            </w:r>
          </w:p>
          <w:p w14:paraId="0000002A" w14:textId="2D19B166" w:rsidR="00D677FF" w:rsidRDefault="00226D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Resumo dos resultados do microplanejamento</w:t>
            </w:r>
            <w:r w:rsidR="003359EE">
              <w:rPr>
                <w:color w:val="000000"/>
              </w:rPr>
              <w:t>;</w:t>
            </w:r>
          </w:p>
          <w:p w14:paraId="0000002B" w14:textId="4DB76DA5" w:rsidR="00D677FF" w:rsidRDefault="00226D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Resumo dos resultados de cadastramento e distribuição (tabela)</w:t>
            </w:r>
            <w:r w:rsidR="003359EE">
              <w:rPr>
                <w:color w:val="000000"/>
              </w:rPr>
              <w:t>;</w:t>
            </w:r>
          </w:p>
          <w:p w14:paraId="0000002C" w14:textId="10F639BF" w:rsidR="00D677FF" w:rsidRDefault="00226D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Pessoas entrevistadas (lista com os números de telefone dos contatos)</w:t>
            </w:r>
            <w:r w:rsidR="003359EE">
              <w:rPr>
                <w:color w:val="000000"/>
              </w:rPr>
              <w:t>;</w:t>
            </w:r>
          </w:p>
          <w:p w14:paraId="0000002D" w14:textId="01628E97" w:rsidR="00D677FF" w:rsidRDefault="00226D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Resumo dos resultados das entrevistas com informantes-chave e grupos focais</w:t>
            </w:r>
            <w:r w:rsidR="003359EE">
              <w:rPr>
                <w:color w:val="000000"/>
              </w:rPr>
              <w:t>.</w:t>
            </w:r>
          </w:p>
        </w:tc>
      </w:tr>
    </w:tbl>
    <w:p w14:paraId="0000002E" w14:textId="77777777" w:rsidR="00D677FF" w:rsidRDefault="00D677FF"/>
    <w:sectPr w:rsidR="00D677FF">
      <w:headerReference w:type="first" r:id="rId8"/>
      <w:footerReference w:type="first" r:id="rId9"/>
      <w:pgSz w:w="11906" w:h="16838"/>
      <w:pgMar w:top="144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C576C" w14:textId="77777777" w:rsidR="00BF6FEC" w:rsidRDefault="00BF6FEC">
      <w:r>
        <w:separator/>
      </w:r>
    </w:p>
  </w:endnote>
  <w:endnote w:type="continuationSeparator" w:id="0">
    <w:p w14:paraId="58897680" w14:textId="77777777" w:rsidR="00BF6FEC" w:rsidRDefault="00BF6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0" w14:textId="7A6DD74A" w:rsidR="00D677FF" w:rsidRDefault="00226DC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 w14:paraId="00000031" w14:textId="77777777" w:rsidR="00D677FF" w:rsidRDefault="00D677F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BD4379" w14:textId="77777777" w:rsidR="00BF6FEC" w:rsidRDefault="00BF6FEC">
      <w:r>
        <w:separator/>
      </w:r>
    </w:p>
  </w:footnote>
  <w:footnote w:type="continuationSeparator" w:id="0">
    <w:p w14:paraId="29653851" w14:textId="77777777" w:rsidR="00BF6FEC" w:rsidRDefault="00BF6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F" w14:textId="77777777" w:rsidR="00D677FF" w:rsidRDefault="00226DC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208C1E93" wp14:editId="3A7DA945">
          <wp:extent cx="3329906" cy="1127244"/>
          <wp:effectExtent l="0" t="0" r="0" b="0"/>
          <wp:docPr id="2" name="image1.jpg" descr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29906" cy="11272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84460"/>
    <w:multiLevelType w:val="multilevel"/>
    <w:tmpl w:val="AADAEE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07C1F84"/>
    <w:multiLevelType w:val="multilevel"/>
    <w:tmpl w:val="8C3A1A3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7FF"/>
    <w:rsid w:val="00141516"/>
    <w:rsid w:val="001552B8"/>
    <w:rsid w:val="001801C7"/>
    <w:rsid w:val="00226DC1"/>
    <w:rsid w:val="00276DC0"/>
    <w:rsid w:val="003359EE"/>
    <w:rsid w:val="005276EC"/>
    <w:rsid w:val="005E7BB2"/>
    <w:rsid w:val="0063010F"/>
    <w:rsid w:val="00672BF5"/>
    <w:rsid w:val="0084713F"/>
    <w:rsid w:val="00911386"/>
    <w:rsid w:val="00A5042E"/>
    <w:rsid w:val="00B30CDF"/>
    <w:rsid w:val="00BF6FEC"/>
    <w:rsid w:val="00D677FF"/>
    <w:rsid w:val="00FA20BB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17558"/>
  <w15:docId w15:val="{CAC77EA0-0EE1-4A8E-930C-F0F8FD90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D36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62C"/>
  </w:style>
  <w:style w:type="paragraph" w:styleId="Footer">
    <w:name w:val="footer"/>
    <w:basedOn w:val="Normal"/>
    <w:link w:val="FooterChar"/>
    <w:uiPriority w:val="99"/>
    <w:unhideWhenUsed/>
    <w:rsid w:val="007D36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62C"/>
  </w:style>
  <w:style w:type="table" w:styleId="TableGrid">
    <w:name w:val="Table Grid"/>
    <w:basedOn w:val="TableNormal"/>
    <w:uiPriority w:val="59"/>
    <w:rsid w:val="007D3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50C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12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12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12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2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2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2A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2AE"/>
    <w:rPr>
      <w:rFonts w:ascii="Times New Roman" w:hAnsi="Times New Roman" w:cs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Sv6lJGSn+hQQ8asL3AS2kmMrcg==">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</dc:creator>
  <cp:lastModifiedBy>Viv</cp:lastModifiedBy>
  <cp:revision>2</cp:revision>
  <dcterms:created xsi:type="dcterms:W3CDTF">2021-03-19T14:29:00Z</dcterms:created>
  <dcterms:modified xsi:type="dcterms:W3CDTF">2021-03-19T14:29:00Z</dcterms:modified>
</cp:coreProperties>
</file>