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74DF" w14:textId="77777777" w:rsidR="006E0894" w:rsidRPr="00254383" w:rsidRDefault="006E0894" w:rsidP="006E0894">
      <w:pPr>
        <w:rPr>
          <w:rFonts w:ascii="Calibri" w:hAnsi="Calibri" w:cs="Calibri"/>
          <w:b/>
          <w:sz w:val="32"/>
          <w:szCs w:val="32"/>
          <w:lang w:val="pt-BR"/>
        </w:rPr>
      </w:pPr>
      <w:r>
        <w:rPr>
          <w:rFonts w:ascii="Calibri" w:hAnsi="Calibri" w:cs="Calibri"/>
          <w:b/>
          <w:bCs/>
          <w:sz w:val="32"/>
          <w:szCs w:val="32"/>
          <w:lang w:val="pt"/>
        </w:rPr>
        <w:t>Material de apoio para líderes comunitários durante uma campanha em massa de mosquiteiros tratados com inseticida (MTI)</w:t>
      </w:r>
    </w:p>
    <w:p w14:paraId="48B751D9" w14:textId="77777777" w:rsidR="006E0894" w:rsidRPr="00254383" w:rsidRDefault="006E0894" w:rsidP="006E0894">
      <w:pPr>
        <w:rPr>
          <w:rFonts w:ascii="Calibri" w:hAnsi="Calibri" w:cs="Calibri"/>
          <w:bCs/>
          <w:sz w:val="28"/>
          <w:szCs w:val="28"/>
          <w:lang w:val="pt-BR"/>
        </w:rPr>
      </w:pPr>
      <w:r>
        <w:rPr>
          <w:rFonts w:ascii="Calibri" w:hAnsi="Calibri" w:cs="Calibri"/>
          <w:sz w:val="28"/>
          <w:szCs w:val="28"/>
          <w:lang w:val="pt"/>
        </w:rPr>
        <w:t xml:space="preserve">Ferramenta adaptável (remover </w:t>
      </w:r>
      <w:r>
        <w:rPr>
          <w:rFonts w:ascii="Calibri" w:hAnsi="Calibri" w:cs="Calibri"/>
          <w:color w:val="0070C0"/>
          <w:sz w:val="28"/>
          <w:szCs w:val="28"/>
          <w:lang w:val="pt"/>
        </w:rPr>
        <w:t xml:space="preserve">o texto a azul </w:t>
      </w:r>
      <w:r>
        <w:rPr>
          <w:rFonts w:ascii="Calibri" w:hAnsi="Calibri" w:cs="Calibri"/>
          <w:sz w:val="28"/>
          <w:szCs w:val="28"/>
          <w:lang w:val="pt"/>
        </w:rPr>
        <w:t>aquando da adaptação)</w:t>
      </w:r>
    </w:p>
    <w:p w14:paraId="3BCBCC92" w14:textId="77777777" w:rsidR="006E0894" w:rsidRPr="00254383" w:rsidRDefault="006E0894" w:rsidP="006E0894">
      <w:pPr>
        <w:rPr>
          <w:rFonts w:ascii="Calibri" w:hAnsi="Calibri" w:cs="Calibri"/>
          <w:bCs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V1. Junho de 2023</w:t>
      </w:r>
    </w:p>
    <w:p w14:paraId="1473D59B" w14:textId="77777777" w:rsidR="006E0894" w:rsidRPr="00254383" w:rsidRDefault="006E0894" w:rsidP="006E0894">
      <w:pPr>
        <w:rPr>
          <w:rFonts w:ascii="Calibri" w:hAnsi="Calibri" w:cs="Calibri"/>
          <w:b/>
          <w:lang w:val="pt-BR"/>
        </w:rPr>
      </w:pPr>
    </w:p>
    <w:p w14:paraId="3AD6699C" w14:textId="77777777" w:rsidR="006E0894" w:rsidRPr="00254383" w:rsidRDefault="006E0894" w:rsidP="006E0894">
      <w:pPr>
        <w:rPr>
          <w:rFonts w:ascii="Calibri" w:hAnsi="Calibri" w:cs="Calibri"/>
          <w:b/>
          <w:color w:val="4472C4" w:themeColor="accent1"/>
          <w:sz w:val="22"/>
          <w:szCs w:val="22"/>
          <w:lang w:val="pt-BR"/>
        </w:rPr>
      </w:pPr>
      <w:r>
        <w:rPr>
          <w:rFonts w:ascii="Calibri" w:hAnsi="Calibri" w:cs="Calibri"/>
          <w:b/>
          <w:bCs/>
          <w:color w:val="4472C4" w:themeColor="accent1"/>
          <w:sz w:val="22"/>
          <w:szCs w:val="22"/>
          <w:lang w:val="pt"/>
        </w:rPr>
        <w:t>O material de apoio pressupõe uma campanha de duas fases, isto é, o registo do agregado familiar porta a porta é seguido pela distribuição de MTI em pontos de distribuição (PD) fixos, incluindo pontos de distribuição de proximidade e móveis. O programa nacional da malária deve adaptar este material de apoio baseado na estratégia específica (p. ex., distribuição porta a porta) que foi escolhido para a campanha.</w:t>
      </w:r>
    </w:p>
    <w:p w14:paraId="4E9E5864" w14:textId="77777777" w:rsidR="006E0894" w:rsidRPr="00254383" w:rsidRDefault="006E0894" w:rsidP="006E0894">
      <w:pPr>
        <w:rPr>
          <w:rFonts w:ascii="Calibri" w:hAnsi="Calibri" w:cs="Calibri"/>
          <w:b/>
          <w:color w:val="4472C4" w:themeColor="accent1"/>
          <w:sz w:val="22"/>
          <w:szCs w:val="22"/>
          <w:lang w:val="pt-BR"/>
        </w:rPr>
      </w:pPr>
    </w:p>
    <w:p w14:paraId="2BB1E28D" w14:textId="77777777" w:rsidR="006E0894" w:rsidRPr="00254383" w:rsidRDefault="006E0894" w:rsidP="006E0894">
      <w:pPr>
        <w:rPr>
          <w:rFonts w:ascii="Calibri" w:hAnsi="Calibri" w:cs="Calibri"/>
          <w:b/>
          <w:color w:val="4472C4" w:themeColor="accent1"/>
          <w:sz w:val="22"/>
          <w:szCs w:val="22"/>
          <w:lang w:val="pt-BR"/>
        </w:rPr>
      </w:pPr>
      <w:r>
        <w:rPr>
          <w:rFonts w:ascii="Calibri" w:hAnsi="Calibri" w:cs="Calibri"/>
          <w:b/>
          <w:bCs/>
          <w:color w:val="4472C4" w:themeColor="accent1"/>
          <w:sz w:val="22"/>
          <w:szCs w:val="22"/>
          <w:lang w:val="pt"/>
        </w:rPr>
        <w:t>Os líderes comunitários têm muitas responsabilidades durante uma campanha de distribuição em massa de MTI e os programas nacionais de malária devem garantir que estes parceiros valiosos recebem formação para implementar as funções e responsabilidades que lhes foram confiadas. Os facilitadores de formação devem utilizar este material de apoio e as</w:t>
      </w:r>
      <w:r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lang w:val="pt"/>
        </w:rPr>
        <w:t xml:space="preserve"> Guidance for the training of community leaders in an ITN campaign </w:t>
      </w:r>
      <w:r>
        <w:rPr>
          <w:rFonts w:ascii="Calibri" w:hAnsi="Calibri" w:cs="Calibri"/>
          <w:b/>
          <w:bCs/>
          <w:color w:val="4472C4" w:themeColor="accent1"/>
          <w:sz w:val="22"/>
          <w:szCs w:val="22"/>
          <w:lang w:val="pt"/>
        </w:rPr>
        <w:t>(Orientações para a formação de líderes comunitários numa campanha de MTI)</w:t>
      </w:r>
      <w:r>
        <w:rPr>
          <w:rStyle w:val="FootnoteReference"/>
          <w:rFonts w:ascii="Calibri" w:hAnsi="Calibri" w:cs="Calibri"/>
          <w:b/>
          <w:bCs/>
          <w:i/>
          <w:iCs/>
          <w:color w:val="4472C4" w:themeColor="accent1"/>
          <w:sz w:val="22"/>
          <w:szCs w:val="22"/>
          <w:lang w:val="pt"/>
        </w:rPr>
        <w:footnoteReference w:id="1"/>
      </w:r>
      <w:r>
        <w:rPr>
          <w:rFonts w:ascii="Calibri" w:hAnsi="Calibri" w:cs="Calibri"/>
          <w:b/>
          <w:bCs/>
          <w:color w:val="4472C4" w:themeColor="accent1"/>
          <w:sz w:val="22"/>
          <w:szCs w:val="22"/>
          <w:lang w:val="pt"/>
        </w:rPr>
        <w:t xml:space="preserve"> para estas sessões de formação. Todos os participantes na formação devem receber o material de apoio a utilizar durante a mesma e na execução das atividades da campanha.</w:t>
      </w:r>
    </w:p>
    <w:p w14:paraId="624CF61D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</w:p>
    <w:p w14:paraId="3D8AADE5" w14:textId="77777777" w:rsidR="006E0894" w:rsidRPr="00254383" w:rsidRDefault="006E0894" w:rsidP="006E0894">
      <w:pPr>
        <w:rPr>
          <w:rFonts w:ascii="Calibri" w:eastAsia="Times New Roman" w:hAnsi="Calibri" w:cs="Calibri"/>
          <w:b/>
          <w:bCs/>
          <w:color w:val="212121"/>
          <w:lang w:val="pt-BR"/>
        </w:rPr>
      </w:pPr>
      <w:r>
        <w:rPr>
          <w:rFonts w:ascii="Calibri" w:eastAsia="Times New Roman" w:hAnsi="Calibri" w:cs="Calibri"/>
          <w:b/>
          <w:bCs/>
          <w:color w:val="212121"/>
          <w:lang w:val="pt"/>
        </w:rPr>
        <w:t>Contexto</w:t>
      </w:r>
    </w:p>
    <w:p w14:paraId="0C3E1199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O Ministério da Saúde (MdS) e o programa nacional da malária continuam a implementar várias atividades a fim de reduzir a transmissão da malária na comunidade. Estes fornecem mosquiteiros tratados com inseticida (MTI) a todas as pessoas através de uma campanha de distribuição em massa. Para receberem os MTI, os agregados familiares da sua comunidade têm de ser registar para que o programa nacional da malária saiba exatamente quantos MTI são necessários para cada local de armazenamento de MTI. As pessoas formadas pelo MdS para registar as pessoas na sua comunidade e, a (</w:t>
      </w:r>
      <w:r>
        <w:rPr>
          <w:rFonts w:ascii="Calibri" w:hAnsi="Calibri" w:cs="Calibri"/>
          <w:i/>
          <w:iCs/>
          <w:color w:val="0070C0"/>
          <w:sz w:val="22"/>
          <w:szCs w:val="22"/>
          <w:lang w:val="pt"/>
        </w:rPr>
        <w:t>data</w:t>
      </w:r>
      <w:r>
        <w:rPr>
          <w:rFonts w:ascii="Calibri" w:hAnsi="Calibri" w:cs="Calibri"/>
          <w:sz w:val="22"/>
          <w:szCs w:val="22"/>
          <w:lang w:val="pt"/>
        </w:rPr>
        <w:t>), começarão a ir de porta em porta para saber quantas pessoas vivem em cada casa e para emitir vales aos agregados familiares inquiridos que podem ser trocados por MTI. Estas pessoas identificar-se-ão como pessoal da campanha para que os agregados familiares possam confiar-lhes as informações necessárias. Aquando do registo, cada agregado familiar será informado sobre o local e a data para ir buscar os mosquiteiros.</w:t>
      </w:r>
    </w:p>
    <w:p w14:paraId="4435C12C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</w:p>
    <w:p w14:paraId="5D407D5D" w14:textId="77777777" w:rsidR="006E0894" w:rsidRPr="00254383" w:rsidRDefault="006E0894" w:rsidP="006E0894">
      <w:pPr>
        <w:rPr>
          <w:rFonts w:ascii="Calibri" w:hAnsi="Calibri" w:cs="Calibri"/>
          <w:color w:val="212121"/>
          <w:sz w:val="22"/>
          <w:szCs w:val="22"/>
          <w:lang w:val="pt-BR"/>
        </w:rPr>
      </w:pPr>
      <w:r>
        <w:rPr>
          <w:rFonts w:ascii="Calibri" w:hAnsi="Calibri" w:cs="Calibri"/>
          <w:color w:val="212121"/>
          <w:sz w:val="22"/>
          <w:szCs w:val="22"/>
          <w:lang w:val="pt"/>
        </w:rPr>
        <w:t>Enquanto líder comunitário, pode apoiar a campanha assegurando que a sua comunidade recebe as informações corretas para participar em pleno e que é disponibilizado o número certo de MTI para o proteger a si e aos outros membros da sua comunidade contra a malária.</w:t>
      </w:r>
    </w:p>
    <w:p w14:paraId="0E164476" w14:textId="77777777" w:rsidR="006E0894" w:rsidRPr="00254383" w:rsidRDefault="006E0894" w:rsidP="006E0894">
      <w:pPr>
        <w:rPr>
          <w:rFonts w:ascii="Calibri" w:eastAsia="Times New Roman" w:hAnsi="Calibri" w:cs="Calibri"/>
          <w:b/>
          <w:bCs/>
          <w:color w:val="212121"/>
          <w:lang w:val="pt-BR"/>
        </w:rPr>
      </w:pPr>
    </w:p>
    <w:p w14:paraId="074D1705" w14:textId="77777777" w:rsidR="006E0894" w:rsidRPr="00254383" w:rsidRDefault="006E0894" w:rsidP="006E0894">
      <w:pPr>
        <w:rPr>
          <w:rFonts w:ascii="Calibri" w:eastAsia="Times New Roman" w:hAnsi="Calibri" w:cs="Calibri"/>
          <w:b/>
          <w:bCs/>
          <w:color w:val="212121"/>
          <w:lang w:val="pt-BR"/>
        </w:rPr>
      </w:pPr>
      <w:r>
        <w:rPr>
          <w:rFonts w:ascii="Calibri" w:eastAsia="Times New Roman" w:hAnsi="Calibri" w:cs="Calibri"/>
          <w:b/>
          <w:bCs/>
          <w:color w:val="212121"/>
          <w:lang w:val="pt"/>
        </w:rPr>
        <w:t>Como é que um líder da comunidade pode ajudar a combater a malária na própria comunidade?</w:t>
      </w:r>
    </w:p>
    <w:p w14:paraId="3378DE7A" w14:textId="77777777" w:rsidR="006E0894" w:rsidRPr="00254383" w:rsidRDefault="006E0894" w:rsidP="006E0894">
      <w:pPr>
        <w:rPr>
          <w:rFonts w:ascii="Calibri" w:eastAsia="Times New Roman" w:hAnsi="Calibri" w:cs="Calibri"/>
          <w:color w:val="212121"/>
          <w:sz w:val="22"/>
          <w:szCs w:val="22"/>
          <w:lang w:val="pt-BR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val="pt"/>
        </w:rPr>
        <w:t>Para que esta campanha de MTI seja um sucesso e para ajudar a reduzir a malária, é importante que os membros da comunidade recebam informações corretas sobre a malária, a campanha de MTI e a forma adequada de utilizar e cuidar dos MTI. O seu papel enquanto líder comunitário consiste em partilhar informações essenciais com os membros da sua comunidade, incluindo:</w:t>
      </w:r>
    </w:p>
    <w:p w14:paraId="3EFBC8FC" w14:textId="77777777" w:rsidR="006E0894" w:rsidRPr="00254383" w:rsidRDefault="006E0894" w:rsidP="006E0894">
      <w:pPr>
        <w:rPr>
          <w:rFonts w:ascii="Calibri" w:eastAsia="Times New Roman" w:hAnsi="Calibri" w:cs="Calibri"/>
          <w:b/>
          <w:bCs/>
          <w:color w:val="212121"/>
          <w:lang w:val="pt-BR"/>
        </w:rPr>
      </w:pPr>
    </w:p>
    <w:p w14:paraId="5C5A3D24" w14:textId="77777777" w:rsidR="006E0894" w:rsidRPr="00254383" w:rsidRDefault="006E0894" w:rsidP="006E0894">
      <w:pPr>
        <w:rPr>
          <w:rFonts w:ascii="Calibri" w:eastAsia="Times New Roman" w:hAnsi="Calibri" w:cs="Calibri"/>
          <w:b/>
          <w:bCs/>
          <w:color w:val="FF0000"/>
          <w:lang w:val="pt-BR"/>
        </w:rPr>
      </w:pPr>
      <w:r>
        <w:rPr>
          <w:rFonts w:ascii="Calibri" w:eastAsia="Times New Roman" w:hAnsi="Calibri" w:cs="Calibri"/>
          <w:b/>
          <w:bCs/>
          <w:color w:val="FF0000"/>
          <w:lang w:val="pt"/>
        </w:rPr>
        <w:t>A malária é uma doença perigosa</w:t>
      </w:r>
    </w:p>
    <w:p w14:paraId="0CE886DE" w14:textId="77777777" w:rsidR="006E0894" w:rsidRPr="00254383" w:rsidRDefault="006E0894" w:rsidP="006E0894">
      <w:pPr>
        <w:rPr>
          <w:rFonts w:ascii="Calibri" w:eastAsia="Times New Roman" w:hAnsi="Calibri" w:cs="Calibri"/>
          <w:color w:val="212121"/>
          <w:sz w:val="22"/>
          <w:szCs w:val="22"/>
          <w:lang w:val="pt-BR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val="pt"/>
        </w:rPr>
        <w:t>A malária é uma doença perigosa que afeta todos! Mas é sobretudo perigosa para crianças com idade inferior a cinco anos e para mulheres grávidas:</w:t>
      </w:r>
    </w:p>
    <w:p w14:paraId="4F8A9EA1" w14:textId="77777777" w:rsidR="006E0894" w:rsidRPr="00254383" w:rsidRDefault="006E0894" w:rsidP="006E0894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eastAsia="Times New Roman" w:cs="Calibri"/>
          <w:color w:val="212121"/>
          <w:lang w:val="pt-BR"/>
        </w:rPr>
      </w:pPr>
      <w:r>
        <w:rPr>
          <w:rFonts w:eastAsia="Times New Roman" w:cs="Calibri"/>
          <w:color w:val="212121"/>
          <w:lang w:val="pt"/>
        </w:rPr>
        <w:lastRenderedPageBreak/>
        <w:t>As crianças com malária grave podem ter dificuldades de aprendizagem ou danos cerebrais.</w:t>
      </w:r>
    </w:p>
    <w:p w14:paraId="13F4783C" w14:textId="77777777" w:rsidR="006E0894" w:rsidRPr="00254383" w:rsidRDefault="006E0894" w:rsidP="006E0894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eastAsia="Times New Roman" w:cs="Calibri"/>
          <w:color w:val="212121"/>
          <w:lang w:val="pt-BR"/>
        </w:rPr>
      </w:pPr>
      <w:r>
        <w:rPr>
          <w:rFonts w:eastAsia="Times New Roman" w:cs="Calibri"/>
          <w:color w:val="212121"/>
          <w:lang w:val="pt"/>
        </w:rPr>
        <w:t>A malária é a causa de nados-mortos, baixo peso à nascença e anemia maternal em mulheres grávidas.</w:t>
      </w:r>
    </w:p>
    <w:p w14:paraId="24B53EEF" w14:textId="77777777" w:rsidR="006E0894" w:rsidRPr="00254383" w:rsidRDefault="006E0894" w:rsidP="006E0894">
      <w:pPr>
        <w:rPr>
          <w:rFonts w:ascii="Calibri" w:eastAsia="Times New Roman" w:hAnsi="Calibri" w:cs="Calibri"/>
          <w:color w:val="212121"/>
          <w:sz w:val="22"/>
          <w:szCs w:val="22"/>
          <w:lang w:val="pt-BR"/>
        </w:rPr>
      </w:pPr>
    </w:p>
    <w:p w14:paraId="583C25F3" w14:textId="77777777" w:rsidR="006E0894" w:rsidRPr="00254383" w:rsidRDefault="006E0894" w:rsidP="006E0894">
      <w:pPr>
        <w:rPr>
          <w:rFonts w:ascii="Calibri" w:eastAsia="Times New Roman" w:hAnsi="Calibri" w:cs="Calibri"/>
          <w:color w:val="212121"/>
          <w:sz w:val="22"/>
          <w:szCs w:val="22"/>
          <w:lang w:val="pt-BR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val="pt"/>
        </w:rPr>
        <w:t>A malária é uma doença endémica na nossa comunidade e temos de garantir que todos dormimos debaixo de um mosquiteiro todas as noites do ano. Se acharmos que alguém tem malária, sobretudo uma mulher grávida ou uma criança, é nosso dever assegurar que essa pessoa faz um teste e é tratada por um profissional de saúde o mais rapidamente possível de forma a evitar consequências graves.</w:t>
      </w:r>
    </w:p>
    <w:p w14:paraId="1688ADED" w14:textId="77777777" w:rsidR="006E0894" w:rsidRPr="00254383" w:rsidRDefault="006E0894" w:rsidP="006E0894">
      <w:pPr>
        <w:rPr>
          <w:rFonts w:ascii="Calibri" w:hAnsi="Calibri" w:cs="Calibri"/>
          <w:b/>
          <w:lang w:val="pt-BR"/>
        </w:rPr>
      </w:pPr>
    </w:p>
    <w:p w14:paraId="14851DFD" w14:textId="77777777" w:rsidR="006E0894" w:rsidRPr="00254383" w:rsidRDefault="006E0894" w:rsidP="006E0894">
      <w:pPr>
        <w:rPr>
          <w:rFonts w:ascii="Calibri" w:hAnsi="Calibri" w:cs="Calibri"/>
          <w:b/>
          <w:color w:val="FF0000"/>
          <w:lang w:val="pt-BR"/>
        </w:rPr>
      </w:pPr>
      <w:r>
        <w:rPr>
          <w:rFonts w:ascii="Calibri" w:hAnsi="Calibri" w:cs="Calibri"/>
          <w:b/>
          <w:bCs/>
          <w:color w:val="FF0000"/>
          <w:lang w:val="pt"/>
        </w:rPr>
        <w:t>Dormir debaixo de mosquiteiros tratados com inseticida protege-nos da malária</w:t>
      </w:r>
    </w:p>
    <w:p w14:paraId="51DC31ED" w14:textId="77777777" w:rsidR="006E0894" w:rsidRPr="00254383" w:rsidRDefault="006E0894" w:rsidP="006E0894">
      <w:pPr>
        <w:rPr>
          <w:rFonts w:ascii="Calibri" w:eastAsia="Times New Roman" w:hAnsi="Calibri" w:cs="Calibri"/>
          <w:color w:val="212121"/>
          <w:sz w:val="22"/>
          <w:szCs w:val="22"/>
          <w:lang w:val="pt-BR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val="pt"/>
        </w:rPr>
        <w:t>Os mosquitos que transmitem a malária picam habitualmente durante a noite, portanto uma das formas mais eficazes de prevenir a malária é dormir debaixo de um mosquiteiro tratado com inseticida.</w:t>
      </w:r>
    </w:p>
    <w:p w14:paraId="077421B9" w14:textId="77777777" w:rsidR="006E0894" w:rsidRPr="00254383" w:rsidRDefault="006E0894" w:rsidP="006E0894">
      <w:pPr>
        <w:rPr>
          <w:rFonts w:ascii="Calibri" w:eastAsia="Times New Roman" w:hAnsi="Calibri" w:cs="Calibri"/>
          <w:sz w:val="22"/>
          <w:szCs w:val="22"/>
          <w:lang w:val="pt-BR"/>
        </w:rPr>
      </w:pPr>
    </w:p>
    <w:p w14:paraId="0D3E7AC5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Há inúmeros benefícios de dormir todas as noites debaixo de mosquiteiros tratados com inseticida, incluindo:</w:t>
      </w:r>
    </w:p>
    <w:p w14:paraId="30F892C3" w14:textId="77777777" w:rsidR="006E0894" w:rsidRPr="00254383" w:rsidRDefault="006E0894" w:rsidP="006E089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cs="Calibri"/>
          <w:lang w:val="pt-BR"/>
        </w:rPr>
      </w:pPr>
      <w:r>
        <w:rPr>
          <w:rFonts w:cs="Calibri"/>
          <w:lang w:val="pt"/>
        </w:rPr>
        <w:t>O inseticida contido no mosquiteiro repele e mata os mosquitos. Está comprovado que o inseticida não é prejudicial para os seres humanos, mesmo bebés e crianças pequenas.</w:t>
      </w:r>
    </w:p>
    <w:p w14:paraId="4B230959" w14:textId="77777777" w:rsidR="006E0894" w:rsidRPr="00254383" w:rsidRDefault="006E0894" w:rsidP="006E089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cs="Calibri"/>
          <w:lang w:val="pt-BR"/>
        </w:rPr>
      </w:pPr>
      <w:r>
        <w:rPr>
          <w:rFonts w:cs="Calibri"/>
          <w:lang w:val="pt"/>
        </w:rPr>
        <w:t>O MTI atua como uma barreira física entre os mosquitos e as pessoas que dormem debaixo do mosquiteiro.</w:t>
      </w:r>
    </w:p>
    <w:p w14:paraId="1A2A7240" w14:textId="77777777" w:rsidR="006E0894" w:rsidRPr="00254383" w:rsidRDefault="006E0894" w:rsidP="006E0894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360"/>
        <w:contextualSpacing/>
        <w:rPr>
          <w:rFonts w:cs="Calibri"/>
          <w:lang w:val="pt-BR"/>
        </w:rPr>
      </w:pPr>
      <w:r>
        <w:rPr>
          <w:rFonts w:cs="Calibri"/>
          <w:lang w:val="pt"/>
        </w:rPr>
        <w:t>O MTI protege-o da malária e permite-lhe ter uma boa noite de sono.</w:t>
      </w:r>
    </w:p>
    <w:p w14:paraId="696DCFB3" w14:textId="77777777" w:rsidR="006E0894" w:rsidRPr="00254383" w:rsidRDefault="006E0894" w:rsidP="006E0894">
      <w:pPr>
        <w:pStyle w:val="ListParagraph"/>
        <w:ind w:left="0"/>
        <w:rPr>
          <w:rFonts w:cs="Calibri"/>
          <w:lang w:val="pt-BR"/>
        </w:rPr>
      </w:pPr>
    </w:p>
    <w:p w14:paraId="34C5E6B0" w14:textId="77777777" w:rsidR="006E0894" w:rsidRPr="00254383" w:rsidRDefault="006E0894" w:rsidP="006E0894">
      <w:pPr>
        <w:pStyle w:val="ListParagraph"/>
        <w:ind w:left="0"/>
        <w:rPr>
          <w:rFonts w:cs="Calibri"/>
          <w:b/>
          <w:bCs/>
          <w:color w:val="FF0000"/>
          <w:lang w:val="pt-BR"/>
        </w:rPr>
      </w:pPr>
      <w:r>
        <w:rPr>
          <w:rFonts w:cs="Calibri"/>
          <w:b/>
          <w:bCs/>
          <w:color w:val="FF0000"/>
          <w:lang w:val="pt"/>
        </w:rPr>
        <w:t>Os MTI devem ser usados devidamente para nos protegermos contra a malária:</w:t>
      </w:r>
    </w:p>
    <w:p w14:paraId="272FAD8E" w14:textId="77777777" w:rsidR="006E0894" w:rsidRPr="00254383" w:rsidRDefault="006E0894" w:rsidP="006E089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color w:val="000000"/>
          <w:sz w:val="22"/>
          <w:szCs w:val="22"/>
          <w:lang w:val="pt"/>
        </w:rPr>
        <w:t xml:space="preserve">Quando for buscar o seu </w:t>
      </w:r>
      <w:r>
        <w:rPr>
          <w:rFonts w:ascii="Calibri" w:hAnsi="Calibri" w:cs="Calibri"/>
          <w:sz w:val="22"/>
          <w:szCs w:val="22"/>
          <w:lang w:val="pt"/>
        </w:rPr>
        <w:t>novo MTI, areje-o à sombra durante 24 horas antes de o utilizar.</w:t>
      </w:r>
    </w:p>
    <w:p w14:paraId="6B21DC3A" w14:textId="77777777" w:rsidR="006E0894" w:rsidRPr="00254383" w:rsidRDefault="006E0894" w:rsidP="006E089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Pendure o MTI sobre onde dorme (tapete, colchão, cama) e durma debaixo do mosquiteiro todas as noites.</w:t>
      </w:r>
    </w:p>
    <w:p w14:paraId="0D0A8D64" w14:textId="77777777" w:rsidR="006E0894" w:rsidRPr="00254383" w:rsidRDefault="006E0894" w:rsidP="006E089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Certifique-se de que o mosquiteiro está corretamente enfiado debaixo do colchão ou do tapete para que os mosquitos não entrem durante a noite.</w:t>
      </w:r>
    </w:p>
    <w:p w14:paraId="68DEF397" w14:textId="77777777" w:rsidR="006E0894" w:rsidRPr="00254383" w:rsidRDefault="006E0894" w:rsidP="006E089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Todos precisamos de usar os MTI para garantir que a nossa comunidade beneficia de menos mosquitos e menos malária, por isso incentive os seus vizinhos e membros da comunidade a pendurar os seus MTI e a dormir com os mesmos. Quanto mais pessoas dormirem dentro dos mosquiteiros, melhor e mais saudável será a nossa comunidade.</w:t>
      </w:r>
    </w:p>
    <w:p w14:paraId="4C33E5E2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</w:p>
    <w:p w14:paraId="7E06FCDE" w14:textId="77777777" w:rsidR="006E0894" w:rsidRPr="00254383" w:rsidRDefault="006E0894" w:rsidP="006E0894">
      <w:pPr>
        <w:rPr>
          <w:rFonts w:ascii="Calibri" w:hAnsi="Calibri" w:cs="Calibri"/>
          <w:b/>
          <w:bCs/>
          <w:color w:val="FF0000"/>
          <w:lang w:val="pt-BR"/>
        </w:rPr>
      </w:pPr>
      <w:r>
        <w:rPr>
          <w:rFonts w:ascii="Calibri" w:hAnsi="Calibri" w:cs="Calibri"/>
          <w:b/>
          <w:bCs/>
          <w:color w:val="FF0000"/>
          <w:lang w:val="pt"/>
        </w:rPr>
        <w:t>Os MTI devem ser cuidados para que possam durar o máximo de tempo possível:</w:t>
      </w:r>
    </w:p>
    <w:p w14:paraId="6D1FD4D2" w14:textId="77777777" w:rsidR="006E0894" w:rsidRPr="00254383" w:rsidRDefault="006E0894" w:rsidP="006E089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Quando o mosquiteiro estiver sujo, lave-o com água e sabão neutro (nunca com lixívia); tente não o lavar mais do que uma vez de três em três meses.</w:t>
      </w:r>
    </w:p>
    <w:p w14:paraId="79346602" w14:textId="77777777" w:rsidR="006E0894" w:rsidRPr="00254383" w:rsidRDefault="006E0894" w:rsidP="006E089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Após a lavagem, seque sempre o mosquiteiro à sombra.</w:t>
      </w:r>
    </w:p>
    <w:p w14:paraId="6A3A6651" w14:textId="77777777" w:rsidR="006E0894" w:rsidRPr="00254383" w:rsidRDefault="006E0894" w:rsidP="006E089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eastAsia="Times New Roman" w:hAnsi="Calibri" w:cs="Calibri"/>
          <w:color w:val="212121"/>
          <w:sz w:val="22"/>
          <w:szCs w:val="22"/>
          <w:lang w:val="pt-BR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val="pt"/>
        </w:rPr>
        <w:t>Guarde cuidadosamente o mosquiteiro durante o dia para evitar que seja danificado em fogueiras, por crianças a brincar ou outras atividades domésticas diárias.</w:t>
      </w:r>
    </w:p>
    <w:p w14:paraId="5D741A8C" w14:textId="77777777" w:rsidR="006E0894" w:rsidRPr="00254383" w:rsidRDefault="006E0894" w:rsidP="006E0894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eastAsia="Times New Roman" w:hAnsi="Calibri" w:cs="Calibri"/>
          <w:color w:val="212121"/>
          <w:sz w:val="22"/>
          <w:szCs w:val="22"/>
          <w:lang w:val="pt-BR"/>
        </w:rPr>
      </w:pPr>
      <w:r>
        <w:rPr>
          <w:rFonts w:ascii="Calibri" w:eastAsia="Times New Roman" w:hAnsi="Calibri" w:cs="Calibri"/>
          <w:color w:val="212121"/>
          <w:sz w:val="22"/>
          <w:szCs w:val="22"/>
          <w:lang w:val="pt"/>
        </w:rPr>
        <w:t>Cosa os pequenos buracos e rasgos no mosquiteiro antes de ficarem grandes e difíceis de remendar.</w:t>
      </w:r>
    </w:p>
    <w:p w14:paraId="4A2B66FE" w14:textId="77777777" w:rsidR="006E0894" w:rsidRPr="00254383" w:rsidRDefault="006E0894" w:rsidP="006E0894">
      <w:pPr>
        <w:rPr>
          <w:rFonts w:ascii="Calibri" w:hAnsi="Calibri" w:cs="Calibri"/>
          <w:b/>
          <w:lang w:val="pt-BR"/>
        </w:rPr>
      </w:pPr>
    </w:p>
    <w:p w14:paraId="7E1AFAF5" w14:textId="77777777" w:rsidR="006E0894" w:rsidRPr="00254383" w:rsidRDefault="006E0894" w:rsidP="006E0894">
      <w:pPr>
        <w:rPr>
          <w:rFonts w:ascii="Calibri" w:hAnsi="Calibri" w:cs="Calibri"/>
          <w:b/>
          <w:bCs/>
          <w:color w:val="FF0000"/>
          <w:lang w:val="pt-BR"/>
        </w:rPr>
      </w:pPr>
      <w:r>
        <w:rPr>
          <w:rFonts w:ascii="Calibri" w:hAnsi="Calibri" w:cs="Calibri"/>
          <w:b/>
          <w:bCs/>
          <w:color w:val="FF0000"/>
          <w:lang w:val="pt"/>
        </w:rPr>
        <w:t>Durante o registo do agregado familiar</w:t>
      </w:r>
    </w:p>
    <w:p w14:paraId="6C1A7D4A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Equipas de pessoas formadas pelo MdS e que se identificam como pessoal da campanha visitarão a nossa comunidade a partir de (</w:t>
      </w:r>
      <w:r>
        <w:rPr>
          <w:rFonts w:ascii="Calibri" w:hAnsi="Calibri" w:cs="Calibri"/>
          <w:color w:val="0070C0"/>
          <w:sz w:val="22"/>
          <w:szCs w:val="22"/>
          <w:lang w:val="pt"/>
        </w:rPr>
        <w:t>datas</w:t>
      </w:r>
      <w:r>
        <w:rPr>
          <w:rFonts w:ascii="Calibri" w:hAnsi="Calibri" w:cs="Calibri"/>
          <w:sz w:val="22"/>
          <w:szCs w:val="22"/>
          <w:lang w:val="pt"/>
        </w:rPr>
        <w:t>) para registar os agregados familiares e entregar vales que podem ser trocados por MTI.</w:t>
      </w:r>
    </w:p>
    <w:p w14:paraId="4F457C7D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</w:p>
    <w:p w14:paraId="37C5A3F3" w14:textId="77777777" w:rsidR="006E0894" w:rsidRPr="006E0894" w:rsidRDefault="006E0894" w:rsidP="006E089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t"/>
        </w:rPr>
        <w:t xml:space="preserve">Solicita-se aos membros da comunidade que apoiem o processo de registo, atendendo rapidamente estes visitantes e fornecendo-lhes as informações necessárias para que possam visitar todos os </w:t>
      </w:r>
      <w:r>
        <w:rPr>
          <w:rFonts w:ascii="Calibri" w:hAnsi="Calibri" w:cs="Calibri"/>
          <w:sz w:val="22"/>
          <w:szCs w:val="22"/>
          <w:lang w:val="pt"/>
        </w:rPr>
        <w:lastRenderedPageBreak/>
        <w:t>agregados familiares da comunidade e não ficar ninguém de fora. Os membros do agregado familiar devem:</w:t>
      </w:r>
    </w:p>
    <w:p w14:paraId="342F6144" w14:textId="77777777" w:rsidR="006E0894" w:rsidRPr="00254383" w:rsidRDefault="006E0894" w:rsidP="006E089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Fornecer informações verdadeiras às equipas de registo em resposta às questões apresentadas;</w:t>
      </w:r>
    </w:p>
    <w:p w14:paraId="18B34C31" w14:textId="77777777" w:rsidR="006E0894" w:rsidRPr="00254383" w:rsidRDefault="006E0894" w:rsidP="006E089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Guardar o vale num local seguro para que possa ser trocado por MTI durante a distribuição;</w:t>
      </w:r>
    </w:p>
    <w:p w14:paraId="317EA927" w14:textId="77777777" w:rsidR="006E0894" w:rsidRPr="00254383" w:rsidRDefault="006E0894" w:rsidP="006E089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Anotar a data e o local de recolha dos MTI.</w:t>
      </w:r>
    </w:p>
    <w:p w14:paraId="632BFD3B" w14:textId="77777777" w:rsidR="006E0894" w:rsidRPr="00254383" w:rsidRDefault="006E0894" w:rsidP="006E0894">
      <w:pPr>
        <w:rPr>
          <w:rFonts w:ascii="Calibri" w:hAnsi="Calibri" w:cs="Calibri"/>
          <w:b/>
          <w:bCs/>
          <w:lang w:val="pt-BR"/>
        </w:rPr>
      </w:pPr>
    </w:p>
    <w:p w14:paraId="299EA5E3" w14:textId="77777777" w:rsidR="006E0894" w:rsidRPr="00254383" w:rsidRDefault="006E0894" w:rsidP="006E0894">
      <w:pPr>
        <w:rPr>
          <w:rFonts w:ascii="Calibri" w:hAnsi="Calibri" w:cs="Calibri"/>
          <w:b/>
          <w:bCs/>
          <w:color w:val="FF0000"/>
          <w:lang w:val="pt-BR"/>
        </w:rPr>
      </w:pPr>
      <w:r>
        <w:rPr>
          <w:rFonts w:ascii="Calibri" w:hAnsi="Calibri" w:cs="Calibri"/>
          <w:b/>
          <w:bCs/>
          <w:color w:val="FF0000"/>
          <w:lang w:val="pt"/>
        </w:rPr>
        <w:t>Durante a distribuição</w:t>
      </w:r>
    </w:p>
    <w:p w14:paraId="464ECD0E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As equipas de registo informarão os agregados familiares sobre a data e o local para ir buscar os MTI. Os agregados familiares devem trazer consigo o vale para receberem os mosquiteiros. Lembrete: sem vale não há mosquiteiros.</w:t>
      </w:r>
    </w:p>
    <w:p w14:paraId="581D78E3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</w:p>
    <w:p w14:paraId="7DB37E65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É importante que os membros da comunidade cumpram as seguintes orientações quando vierem buscar os mosquiteiros aos pontos de distribuição:</w:t>
      </w:r>
    </w:p>
    <w:p w14:paraId="6A04D20A" w14:textId="77777777" w:rsidR="006E0894" w:rsidRPr="00254383" w:rsidRDefault="006E0894" w:rsidP="006E089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Apenas um adulto por agregado familiar deve ir buscar os mosquiteiros aos pontos de distribuição.</w:t>
      </w:r>
    </w:p>
    <w:p w14:paraId="55FAB275" w14:textId="77777777" w:rsidR="006E0894" w:rsidRPr="00254383" w:rsidRDefault="006E0894" w:rsidP="006E089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As crianças não devem ir com o adulto nem sozinhas.</w:t>
      </w:r>
    </w:p>
    <w:p w14:paraId="0D9D10C4" w14:textId="77777777" w:rsidR="006E0894" w:rsidRPr="00254383" w:rsidRDefault="006E0894" w:rsidP="006E089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Apresentar o vale à equipa de distribuição para poder receber os mosquiteiros.</w:t>
      </w:r>
    </w:p>
    <w:p w14:paraId="5D98F602" w14:textId="77777777" w:rsidR="006E0894" w:rsidRPr="00254383" w:rsidRDefault="006E0894" w:rsidP="006E0894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14" w:hanging="357"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Seguir as instruções dadas pela equipa de distribuição nos pontos de distribuição.</w:t>
      </w:r>
    </w:p>
    <w:p w14:paraId="50229D84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</w:p>
    <w:p w14:paraId="5B01B548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Se um adulto do agregado familiar estiver doente e não puder deslocar-se ao ponto de distribuição, deve pedir ao seu vizinho que o informe a si ou ao supervisor do ponto de distribuição. O supervisor tomará as devidas providências para que o agregado familiar receba o(s) seu(s) MTI de forma segura e protegida.</w:t>
      </w:r>
    </w:p>
    <w:p w14:paraId="6B946D4F" w14:textId="77777777" w:rsidR="006E0894" w:rsidRPr="00254383" w:rsidRDefault="006E0894" w:rsidP="006E0894">
      <w:pPr>
        <w:rPr>
          <w:rFonts w:ascii="Calibri" w:hAnsi="Calibri" w:cs="Calibri"/>
          <w:b/>
          <w:lang w:val="pt-BR"/>
        </w:rPr>
      </w:pPr>
    </w:p>
    <w:p w14:paraId="38326DF4" w14:textId="77777777" w:rsidR="006E0894" w:rsidRPr="00254383" w:rsidRDefault="006E0894" w:rsidP="006E0894">
      <w:pPr>
        <w:rPr>
          <w:rFonts w:ascii="Calibri" w:hAnsi="Calibri" w:cs="Calibri"/>
          <w:b/>
          <w:color w:val="FF0000"/>
          <w:lang w:val="pt-BR"/>
        </w:rPr>
      </w:pPr>
      <w:r>
        <w:rPr>
          <w:rFonts w:ascii="Calibri" w:hAnsi="Calibri" w:cs="Calibri"/>
          <w:b/>
          <w:bCs/>
          <w:color w:val="FF0000"/>
          <w:lang w:val="pt"/>
        </w:rPr>
        <w:t>Outras formas de os líderes comunitários poderem ajudar na campanha de MTI</w:t>
      </w:r>
    </w:p>
    <w:p w14:paraId="01B10608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Enquanto líder da comunidade, pode prestar apoio a uma campanha de MTI</w:t>
      </w:r>
      <w:r>
        <w:rPr>
          <w:rFonts w:ascii="Calibri" w:hAnsi="Calibri" w:cs="Calibri"/>
          <w:b/>
          <w:bCs/>
          <w:sz w:val="22"/>
          <w:szCs w:val="22"/>
          <w:lang w:val="pt"/>
        </w:rPr>
        <w:t xml:space="preserve"> </w:t>
      </w:r>
      <w:r>
        <w:rPr>
          <w:rFonts w:ascii="Calibri" w:hAnsi="Calibri" w:cs="Calibri"/>
          <w:sz w:val="22"/>
          <w:szCs w:val="22"/>
          <w:lang w:val="pt"/>
        </w:rPr>
        <w:t>bem-sucedida:</w:t>
      </w:r>
    </w:p>
    <w:p w14:paraId="7F4112F4" w14:textId="77777777" w:rsidR="006E0894" w:rsidRPr="00254383" w:rsidRDefault="006E0894" w:rsidP="006E089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Ajudar o programa nacional da malária a identificar voluntários comunitários de confiança para participarem na campanha;</w:t>
      </w:r>
    </w:p>
    <w:p w14:paraId="7E8127BB" w14:textId="77777777" w:rsidR="006E0894" w:rsidRPr="00254383" w:rsidRDefault="006E0894" w:rsidP="006E089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Criar um ambiente seguro para uma campanha bem-sucedida:</w:t>
      </w:r>
    </w:p>
    <w:p w14:paraId="3BDE22E6" w14:textId="77777777" w:rsidR="006E0894" w:rsidRPr="00254383" w:rsidRDefault="006E0894" w:rsidP="006E0894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Divulgar as mensagens supra e sensibilizar os membros da comunidade para os benefícios da campanha de MTI para todos;</w:t>
      </w:r>
    </w:p>
    <w:p w14:paraId="53EDB608" w14:textId="77777777" w:rsidR="006E0894" w:rsidRPr="00254383" w:rsidRDefault="006E0894" w:rsidP="006E0894">
      <w:pPr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Ajudar a resolver os problemas que possam surgir;</w:t>
      </w:r>
    </w:p>
    <w:p w14:paraId="616D40FF" w14:textId="77777777" w:rsidR="006E0894" w:rsidRPr="00254383" w:rsidRDefault="006E0894" w:rsidP="006E089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Garantir a segurança dos trabalhadores da campanha e dos MTI para que todos na sua comunidade possam proteger-se contra a malária;</w:t>
      </w:r>
    </w:p>
    <w:p w14:paraId="37636CA6" w14:textId="77777777" w:rsidR="006E0894" w:rsidRPr="00254383" w:rsidRDefault="006E0894" w:rsidP="006E089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Disponibilizar instalações de armazenamento seguras e protegidas para os mosquiteiros;</w:t>
      </w:r>
    </w:p>
    <w:p w14:paraId="7C4BF95D" w14:textId="77777777" w:rsidR="006E0894" w:rsidRPr="00254383" w:rsidRDefault="006E0894" w:rsidP="006E0894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 w:hanging="360"/>
        <w:contextualSpacing/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Continuar a sensibilizar para os perigos da malária e para os benefícios de dormir dentro dos mosquiteiros e de cuidar das redes após a campanha.</w:t>
      </w:r>
    </w:p>
    <w:p w14:paraId="09AA558E" w14:textId="77777777" w:rsidR="006E0894" w:rsidRPr="00254383" w:rsidRDefault="006E0894" w:rsidP="006E0894">
      <w:pPr>
        <w:rPr>
          <w:rFonts w:ascii="Calibri" w:hAnsi="Calibri" w:cs="Calibri"/>
          <w:lang w:val="pt-BR"/>
        </w:rPr>
      </w:pPr>
    </w:p>
    <w:p w14:paraId="66A0EA4C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Estas mensagens podem ser transmitidas aos membros da comunidade em encontros comunitários, como reuniões, eventos sociais ou atividades religiosas.</w:t>
      </w:r>
    </w:p>
    <w:p w14:paraId="46494AEA" w14:textId="77777777" w:rsidR="006E0894" w:rsidRPr="00254383" w:rsidRDefault="006E0894" w:rsidP="006E0894">
      <w:pPr>
        <w:rPr>
          <w:rFonts w:ascii="Calibri" w:hAnsi="Calibri" w:cs="Calibri"/>
          <w:b/>
          <w:lang w:val="pt-BR"/>
        </w:rPr>
      </w:pPr>
    </w:p>
    <w:p w14:paraId="04CBBCAB" w14:textId="77777777" w:rsidR="006E0894" w:rsidRPr="00254383" w:rsidRDefault="006E0894" w:rsidP="006E0894">
      <w:pPr>
        <w:rPr>
          <w:rFonts w:ascii="Calibri" w:hAnsi="Calibri" w:cs="Calibri"/>
          <w:b/>
          <w:lang w:val="pt-BR"/>
        </w:rPr>
      </w:pPr>
      <w:r>
        <w:rPr>
          <w:rFonts w:ascii="Calibri" w:hAnsi="Calibri" w:cs="Calibri"/>
          <w:b/>
          <w:bCs/>
          <w:lang w:val="pt"/>
        </w:rPr>
        <w:t>Desinformação e rumores</w:t>
      </w:r>
    </w:p>
    <w:p w14:paraId="17118E71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Enquanto líder da comunidade, é possível que seja uma das primeiras pessoas a ouvir rumores ou informações incorretas sobre a campanha. A fim de garantir uma campanha bem-sucedida, é necessário responder rapidamente a qualquer emergência/questão, desinformação ou rumor que surja na sua comunidade. Deve também informar o supervisor da campanha sobre estas questões, de forma que os supervisores e monitores de outras áreas tenham conhecimento de potenciais rumores ou desinformação antecipadamente.</w:t>
      </w:r>
    </w:p>
    <w:p w14:paraId="17923FDF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</w:p>
    <w:p w14:paraId="60A9180A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lastRenderedPageBreak/>
        <w:t>Alguns dos rumores que podem surgir durante uma campanha de MTI incluem:</w:t>
      </w:r>
    </w:p>
    <w:p w14:paraId="520C2327" w14:textId="77777777" w:rsidR="006E0894" w:rsidRPr="00254383" w:rsidRDefault="006E0894" w:rsidP="006E0894">
      <w:pPr>
        <w:rPr>
          <w:rFonts w:ascii="Calibri" w:hAnsi="Calibri" w:cs="Calibri"/>
          <w:lang w:val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250"/>
      </w:tblGrid>
      <w:tr w:rsidR="006E0894" w:rsidRPr="006E0894" w14:paraId="7B250AD0" w14:textId="77777777" w:rsidTr="002B6436">
        <w:trPr>
          <w:trHeight w:val="507"/>
        </w:trPr>
        <w:tc>
          <w:tcPr>
            <w:tcW w:w="1534" w:type="pct"/>
            <w:shd w:val="clear" w:color="auto" w:fill="5B9BD5"/>
          </w:tcPr>
          <w:p w14:paraId="36AD821C" w14:textId="77777777" w:rsidR="006E0894" w:rsidRPr="006E0894" w:rsidRDefault="006E0894" w:rsidP="006E0894">
            <w:pPr>
              <w:jc w:val="center"/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pt"/>
              </w:rPr>
              <w:t>O RUMOR</w:t>
            </w:r>
          </w:p>
        </w:tc>
        <w:tc>
          <w:tcPr>
            <w:tcW w:w="3466" w:type="pct"/>
            <w:shd w:val="clear" w:color="auto" w:fill="5B9BD5"/>
          </w:tcPr>
          <w:p w14:paraId="39653813" w14:textId="77777777" w:rsidR="006E0894" w:rsidRPr="006E0894" w:rsidRDefault="006E0894" w:rsidP="006E0894">
            <w:pPr>
              <w:jc w:val="center"/>
              <w:rPr>
                <w:rFonts w:ascii="Calibri" w:eastAsia="Times New Roman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  <w:lang w:val="pt"/>
              </w:rPr>
              <w:t>A VERDADE</w:t>
            </w:r>
          </w:p>
        </w:tc>
      </w:tr>
      <w:tr w:rsidR="006E0894" w:rsidRPr="00254383" w14:paraId="69610216" w14:textId="77777777" w:rsidTr="002B6436">
        <w:tc>
          <w:tcPr>
            <w:tcW w:w="1534" w:type="pct"/>
          </w:tcPr>
          <w:p w14:paraId="571CCC91" w14:textId="77777777" w:rsidR="006E0894" w:rsidRPr="00254383" w:rsidRDefault="006E0894" w:rsidP="006E089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"/>
              </w:rPr>
              <w:t>Os mosquiteiros que estão a ser distribuídos são maus para a saúde.</w:t>
            </w:r>
          </w:p>
          <w:p w14:paraId="06E0AC06" w14:textId="77777777" w:rsidR="006E0894" w:rsidRPr="00254383" w:rsidRDefault="006E0894" w:rsidP="002B6436">
            <w:pPr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  <w:tc>
          <w:tcPr>
            <w:tcW w:w="3466" w:type="pct"/>
          </w:tcPr>
          <w:p w14:paraId="74341162" w14:textId="77777777" w:rsidR="006E0894" w:rsidRPr="00254383" w:rsidRDefault="006E0894" w:rsidP="006E0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"/>
              </w:rPr>
              <w:t>Todos os mosquiteiros distribuídos durante a campanha são aprovados pela Organização Mundial da Saúde e pelo Ministério da Saúde. Foram rigorosamente testados para assegurar que são seguros para dormir debaixo dos mesmos.</w:t>
            </w:r>
          </w:p>
          <w:p w14:paraId="0C8BC714" w14:textId="77777777" w:rsidR="006E0894" w:rsidRPr="00254383" w:rsidRDefault="006E0894" w:rsidP="006E089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ontextualSpacing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"/>
              </w:rPr>
              <w:t>É importante que os membros do agregado familiar se protejam a eles próprios e às suas comunidades contra a malária, ao dormir debaixo de um mosquiteiro tratado com inseticida todas as noites.</w:t>
            </w:r>
          </w:p>
        </w:tc>
      </w:tr>
      <w:tr w:rsidR="006E0894" w:rsidRPr="00254383" w14:paraId="15CBB438" w14:textId="77777777" w:rsidTr="002B6436">
        <w:tc>
          <w:tcPr>
            <w:tcW w:w="1534" w:type="pct"/>
          </w:tcPr>
          <w:p w14:paraId="4999EC32" w14:textId="77777777" w:rsidR="006E0894" w:rsidRPr="00254383" w:rsidRDefault="006E0894" w:rsidP="006E089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"/>
              </w:rPr>
              <w:t>Os mosquiteiros estão a ser distribuídos apenas por apoiantes do governo. Não receberá um mosquiteiro se não partilhar da mesma opinião política.</w:t>
            </w:r>
          </w:p>
        </w:tc>
        <w:tc>
          <w:tcPr>
            <w:tcW w:w="3466" w:type="pct"/>
          </w:tcPr>
          <w:p w14:paraId="31070AB7" w14:textId="77777777" w:rsidR="006E0894" w:rsidRPr="00254383" w:rsidRDefault="006E0894" w:rsidP="006E089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"/>
              </w:rPr>
              <w:t>Os mosquiteiros estão a ser distribuídos gratuitamente pelo governo. Estão a ser distribuídos a todos os habitantes do país/região/distrito independentemente da sua opinião política, religião, raça ou género.</w:t>
            </w:r>
          </w:p>
          <w:p w14:paraId="7632CC12" w14:textId="77777777" w:rsidR="006E0894" w:rsidRPr="00254383" w:rsidRDefault="006E0894" w:rsidP="006E0894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contextualSpacing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"/>
              </w:rPr>
              <w:t>Os mosquiteiros estão a ser distribuídos a todas as pessoas para nos proteger da malária.</w:t>
            </w:r>
          </w:p>
        </w:tc>
      </w:tr>
    </w:tbl>
    <w:p w14:paraId="42CD8E8D" w14:textId="77777777" w:rsidR="006E0894" w:rsidRPr="00254383" w:rsidRDefault="006E0894" w:rsidP="006E0894">
      <w:pPr>
        <w:rPr>
          <w:rFonts w:ascii="Calibri" w:hAnsi="Calibri" w:cs="Calibri"/>
          <w:lang w:val="pt-BR"/>
        </w:rPr>
      </w:pPr>
    </w:p>
    <w:p w14:paraId="62E298A1" w14:textId="77777777" w:rsidR="006E0894" w:rsidRPr="00254383" w:rsidRDefault="006E0894" w:rsidP="006E0894">
      <w:pPr>
        <w:rPr>
          <w:rFonts w:ascii="Calibri" w:hAnsi="Calibri" w:cs="Calibri"/>
          <w:sz w:val="22"/>
          <w:szCs w:val="22"/>
          <w:lang w:val="pt-BR"/>
        </w:rPr>
      </w:pPr>
      <w:r>
        <w:rPr>
          <w:rFonts w:ascii="Calibri" w:hAnsi="Calibri" w:cs="Calibri"/>
          <w:sz w:val="22"/>
          <w:szCs w:val="22"/>
          <w:lang w:val="pt"/>
        </w:rPr>
        <w:t>Se ouvir alguma informação incorreta a ser divulgada na sua comunidade, escute esses membros da comunidade e, de seguida, forneça-lhes a informação correta.</w:t>
      </w:r>
    </w:p>
    <w:p w14:paraId="2A06376D" w14:textId="77777777" w:rsidR="006E0894" w:rsidRPr="00254383" w:rsidRDefault="006E0894" w:rsidP="006E0894">
      <w:pPr>
        <w:rPr>
          <w:rFonts w:ascii="Calibri" w:hAnsi="Calibri" w:cs="Calibri"/>
          <w:lang w:val="pt-BR"/>
        </w:rPr>
      </w:pPr>
    </w:p>
    <w:p w14:paraId="4B890965" w14:textId="77777777" w:rsidR="006E0894" w:rsidRPr="00254383" w:rsidRDefault="006E0894" w:rsidP="006E0894">
      <w:pPr>
        <w:jc w:val="center"/>
        <w:rPr>
          <w:rFonts w:ascii="Calibri" w:hAnsi="Calibri" w:cs="Calibri"/>
          <w:i/>
          <w:iCs/>
          <w:lang w:val="pt-BR"/>
        </w:rPr>
      </w:pPr>
      <w:r>
        <w:rPr>
          <w:rFonts w:ascii="Calibri" w:hAnsi="Calibri" w:cs="Calibri"/>
          <w:i/>
          <w:iCs/>
          <w:lang w:val="pt"/>
        </w:rPr>
        <w:t>O seu envolvimento e apoio durante esta campanha de MTI na sua comunidade é muitíssimo bem-vinda.</w:t>
      </w:r>
    </w:p>
    <w:p w14:paraId="54317E60" w14:textId="633A3564" w:rsidR="00A90021" w:rsidRPr="006E0894" w:rsidRDefault="006E0894" w:rsidP="006E0894">
      <w:pPr>
        <w:jc w:val="center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  <w:lang w:val="pt"/>
        </w:rPr>
        <w:t>Obrigado!</w:t>
      </w:r>
    </w:p>
    <w:sectPr w:rsidR="00A90021" w:rsidRPr="006E0894" w:rsidSect="00A2687D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1299F" w14:textId="77777777" w:rsidR="00A2687D" w:rsidRDefault="00A2687D">
      <w:r>
        <w:separator/>
      </w:r>
    </w:p>
  </w:endnote>
  <w:endnote w:type="continuationSeparator" w:id="0">
    <w:p w14:paraId="287485DD" w14:textId="77777777" w:rsidR="00A2687D" w:rsidRDefault="00A2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FCAB" w14:textId="33218A3F" w:rsidR="00D023A6" w:rsidRDefault="00D023A6">
    <w:pPr>
      <w:pStyle w:val="Footer"/>
    </w:pPr>
    <w:r>
      <w:rPr>
        <w:noProof/>
        <w:bdr w:val="none" w:sz="0" w:space="0" w:color="auto"/>
        <w:lang w:val="pt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C16649" wp14:editId="4FC3CD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2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0B9CB" w14:textId="63348ED0" w:rsidR="00D023A6" w:rsidRPr="006E0894" w:rsidRDefault="00D023A6" w:rsidP="006E08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pt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16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890B9CB" w14:textId="63348ED0" w:rsidR="00D023A6" w:rsidRPr="006E0894" w:rsidRDefault="00D023A6" w:rsidP="006E08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bidi w:val="0"/>
                    </w:pPr>
                    <w:r>
                      <w:rPr>
                        <w:rFonts w:ascii="Calibri" w:cs="Calibri" w:eastAsia="Calibri" w:hAnsi="Calibri"/>
                        <w:noProof/>
                        <w:color w:val="000000"/>
                        <w:sz w:val="20"/>
                        <w:szCs w:val="20"/>
                        <w:lang w:val="p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B201" w14:textId="5EAA7718" w:rsidR="00D66D71" w:rsidRPr="006E0894" w:rsidRDefault="00D023A6" w:rsidP="006E0894">
    <w:pPr>
      <w:pStyle w:val="Footer"/>
      <w:jc w:val="center"/>
      <w:rPr>
        <w:noProof/>
        <w:bdr w:val="single" w:sz="4" w:space="0" w:color="auto" w:shadow="1"/>
      </w:rPr>
    </w:pPr>
    <w:r>
      <w:rPr>
        <w:noProof/>
        <w:bdr w:val="none" w:sz="0" w:space="0" w:color="auto"/>
        <w:lang w:val="pt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A7CE14" wp14:editId="35696C5C">
              <wp:simplePos x="914400" y="989543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4" name="Text Box 4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84F65" w14:textId="4A1AA796" w:rsidR="00D023A6" w:rsidRPr="006E0894" w:rsidRDefault="00D023A6" w:rsidP="006E08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pt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7CE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tern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D484F65" w14:textId="4A1AA796" w:rsidR="00D023A6" w:rsidRPr="006E0894" w:rsidRDefault="00D023A6" w:rsidP="006E08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bidi w:val="0"/>
                    </w:pPr>
                    <w:r>
                      <w:rPr>
                        <w:rFonts w:ascii="Calibri" w:cs="Calibri" w:eastAsia="Calibri" w:hAnsi="Calibri"/>
                        <w:noProof/>
                        <w:color w:val="000000"/>
                        <w:sz w:val="20"/>
                        <w:szCs w:val="20"/>
                        <w:lang w:val="p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bdr w:val="single" w:sz="4" w:space="0" w:color="auto" w:shadow="1"/>
        <w:lang w:val="pt"/>
      </w:rPr>
      <w:fldChar w:fldCharType="begin"/>
    </w:r>
    <w:r>
      <w:rPr>
        <w:noProof/>
        <w:bdr w:val="single" w:sz="4" w:space="0" w:color="auto" w:shadow="1"/>
        <w:lang w:val="pt"/>
      </w:rPr>
      <w:instrText xml:space="preserve"> PAGE   \* MERGEFORMAT </w:instrText>
    </w:r>
    <w:r>
      <w:rPr>
        <w:noProof/>
        <w:bdr w:val="single" w:sz="4" w:space="0" w:color="auto" w:shadow="1"/>
        <w:lang w:val="pt"/>
      </w:rPr>
      <w:fldChar w:fldCharType="separate"/>
    </w:r>
    <w:r>
      <w:rPr>
        <w:noProof/>
        <w:bdr w:val="single" w:sz="4" w:space="0" w:color="auto" w:shadow="1"/>
        <w:lang w:val="pt"/>
      </w:rPr>
      <w:t>2</w:t>
    </w:r>
    <w:r>
      <w:rPr>
        <w:noProof/>
        <w:bdr w:val="single" w:sz="4" w:space="0" w:color="auto" w:shadow="1"/>
        <w:lang w:val="pt"/>
      </w:rPr>
      <w:fldChar w:fldCharType="end"/>
    </w:r>
  </w:p>
  <w:p w14:paraId="1D578C9C" w14:textId="77777777" w:rsidR="00D66D71" w:rsidRPr="006E0894" w:rsidRDefault="00D66D71" w:rsidP="006E0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0F90" w14:textId="01F401BC" w:rsidR="003E3EC1" w:rsidRPr="006E0894" w:rsidRDefault="00D023A6" w:rsidP="006E0894">
    <w:pPr>
      <w:pStyle w:val="Footer"/>
      <w:jc w:val="center"/>
      <w:rPr>
        <w:noProof/>
        <w:bdr w:val="single" w:sz="4" w:space="0" w:color="auto" w:shadow="1"/>
      </w:rPr>
    </w:pPr>
    <w:r>
      <w:rPr>
        <w:noProof/>
        <w:bdr w:val="none" w:sz="0" w:space="0" w:color="auto"/>
        <w:lang w:val="pt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32AA5" wp14:editId="3A7276C5">
              <wp:simplePos x="914400" y="989543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E866D5" w14:textId="44BDDA09" w:rsidR="00D023A6" w:rsidRPr="006E0894" w:rsidRDefault="00D023A6" w:rsidP="006E08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pt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32A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EE866D5" w14:textId="44BDDA09" w:rsidR="00D023A6" w:rsidRPr="006E0894" w:rsidRDefault="00D023A6" w:rsidP="006E08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bidi w:val="0"/>
                    </w:pPr>
                    <w:r>
                      <w:rPr>
                        <w:rFonts w:ascii="Calibri" w:cs="Calibri" w:eastAsia="Calibri" w:hAnsi="Calibri"/>
                        <w:noProof/>
                        <w:color w:val="000000"/>
                        <w:sz w:val="20"/>
                        <w:szCs w:val="20"/>
                        <w:lang w:val="pt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noProof/>
          <w:bdr w:val="none" w:sz="0" w:space="0" w:color="auto"/>
        </w:rPr>
        <w:id w:val="2116393922"/>
        <w:docPartObj>
          <w:docPartGallery w:val="Page Numbers (Bottom of Page)"/>
          <w:docPartUnique/>
        </w:docPartObj>
      </w:sdtPr>
      <w:sdtEndPr>
        <w:rPr>
          <w:bdr w:val="single" w:sz="4" w:space="0" w:color="auto" w:shadow="1"/>
        </w:rPr>
      </w:sdtEndPr>
      <w:sdtContent>
        <w:r>
          <w:rPr>
            <w:noProof/>
            <w:bdr w:val="single" w:sz="4" w:space="0" w:color="auto" w:shadow="1"/>
            <w:lang w:val="pt"/>
          </w:rPr>
          <w:fldChar w:fldCharType="begin"/>
        </w:r>
        <w:r>
          <w:rPr>
            <w:noProof/>
            <w:bdr w:val="single" w:sz="4" w:space="0" w:color="auto" w:shadow="1"/>
            <w:lang w:val="pt"/>
          </w:rPr>
          <w:instrText xml:space="preserve"> PAGE   \* MERGEFORMAT </w:instrText>
        </w:r>
        <w:r>
          <w:rPr>
            <w:noProof/>
            <w:bdr w:val="single" w:sz="4" w:space="0" w:color="auto" w:shadow="1"/>
            <w:lang w:val="pt"/>
          </w:rPr>
          <w:fldChar w:fldCharType="separate"/>
        </w:r>
        <w:r>
          <w:rPr>
            <w:noProof/>
            <w:bdr w:val="single" w:sz="4" w:space="0" w:color="auto" w:shadow="1"/>
            <w:lang w:val="pt"/>
          </w:rPr>
          <w:t>2</w:t>
        </w:r>
        <w:r>
          <w:rPr>
            <w:noProof/>
            <w:bdr w:val="single" w:sz="4" w:space="0" w:color="auto" w:shadow="1"/>
            <w:lang w:val="pt"/>
          </w:rPr>
          <w:fldChar w:fldCharType="end"/>
        </w:r>
      </w:sdtContent>
    </w:sdt>
  </w:p>
  <w:p w14:paraId="49700C13" w14:textId="77777777" w:rsidR="003E3EC1" w:rsidRPr="006E0894" w:rsidRDefault="003E3EC1" w:rsidP="006E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528BC" w14:textId="77777777" w:rsidR="00A2687D" w:rsidRDefault="00A2687D">
      <w:r>
        <w:separator/>
      </w:r>
    </w:p>
  </w:footnote>
  <w:footnote w:type="continuationSeparator" w:id="0">
    <w:p w14:paraId="566FC56D" w14:textId="77777777" w:rsidR="00A2687D" w:rsidRDefault="00A2687D">
      <w:r>
        <w:continuationSeparator/>
      </w:r>
    </w:p>
  </w:footnote>
  <w:footnote w:id="1">
    <w:p w14:paraId="4B1F2507" w14:textId="77777777" w:rsidR="006E0894" w:rsidRPr="006E0894" w:rsidRDefault="006E0894" w:rsidP="006E0894">
      <w:pPr>
        <w:pStyle w:val="FootnoteText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  <w:rFonts w:asciiTheme="minorHAnsi" w:hAnsiTheme="minorHAnsi" w:cstheme="minorHAnsi"/>
          <w:sz w:val="18"/>
          <w:szCs w:val="18"/>
          <w:lang w:val="pt"/>
        </w:rPr>
        <w:footnoteRef/>
      </w:r>
      <w:r>
        <w:rPr>
          <w:rFonts w:asciiTheme="minorHAnsi" w:hAnsiTheme="minorHAnsi" w:cstheme="minorHAnsi"/>
          <w:sz w:val="18"/>
          <w:szCs w:val="18"/>
          <w:lang w:val="pt"/>
        </w:rPr>
        <w:t xml:space="preserve"> </w:t>
      </w:r>
      <w:hyperlink r:id="rId1" w:history="1">
        <w:r>
          <w:rPr>
            <w:rStyle w:val="Hyperlink"/>
            <w:rFonts w:asciiTheme="minorHAnsi" w:hAnsiTheme="minorHAnsi" w:cstheme="minorHAnsi"/>
            <w:sz w:val="18"/>
            <w:szCs w:val="18"/>
            <w:lang w:val="pt"/>
          </w:rPr>
          <w:t>https://allianceformalariaprevention.com/resources/resource-library/?_sfm_res_campaign_component=Social%20%26%20Behavior%20Change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830E3" w14:textId="77777777" w:rsidR="00D66D71" w:rsidRDefault="0040684C">
    <w:pPr>
      <w:pStyle w:val="Header"/>
    </w:pPr>
    <w:r>
      <w:rPr>
        <w:noProof/>
        <w:lang w:val="pt"/>
      </w:rPr>
      <w:drawing>
        <wp:anchor distT="0" distB="0" distL="0" distR="0" simplePos="0" relativeHeight="251659264" behindDoc="0" locked="0" layoutInCell="1" hidden="0" allowOverlap="1" wp14:anchorId="60B4E079" wp14:editId="16145AFA">
          <wp:simplePos x="0" y="0"/>
          <wp:positionH relativeFrom="margin">
            <wp:posOffset>-121023</wp:posOffset>
          </wp:positionH>
          <wp:positionV relativeFrom="paragraph">
            <wp:posOffset>-363258</wp:posOffset>
          </wp:positionV>
          <wp:extent cx="3069590" cy="818515"/>
          <wp:effectExtent l="0" t="0" r="0" b="635"/>
          <wp:wrapSquare wrapText="bothSides" distT="0" distB="0" distL="0" distR="0"/>
          <wp:docPr id="3" name="Picture 3" descr="Texto&#10;&#10;Descrição gerada automaticamente com grau de confiança méd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 with medium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959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D56"/>
    <w:multiLevelType w:val="hybridMultilevel"/>
    <w:tmpl w:val="4D24DC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1391C"/>
    <w:multiLevelType w:val="hybridMultilevel"/>
    <w:tmpl w:val="5EB0E240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729E"/>
    <w:multiLevelType w:val="hybridMultilevel"/>
    <w:tmpl w:val="B502958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37AEF"/>
    <w:multiLevelType w:val="hybridMultilevel"/>
    <w:tmpl w:val="D9F89EB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63AB4"/>
    <w:multiLevelType w:val="hybridMultilevel"/>
    <w:tmpl w:val="99B05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F14A5B"/>
    <w:multiLevelType w:val="hybridMultilevel"/>
    <w:tmpl w:val="A74C908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92357A"/>
    <w:multiLevelType w:val="hybridMultilevel"/>
    <w:tmpl w:val="866A0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273BA9"/>
    <w:multiLevelType w:val="hybridMultilevel"/>
    <w:tmpl w:val="14CC55FE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BA0139"/>
    <w:multiLevelType w:val="hybridMultilevel"/>
    <w:tmpl w:val="420A0144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A20E42"/>
    <w:multiLevelType w:val="hybridMultilevel"/>
    <w:tmpl w:val="3A7E3E12"/>
    <w:lvl w:ilvl="0" w:tplc="FFFFFFFF">
      <w:start w:val="1"/>
      <w:numFmt w:val="bullet"/>
      <w:lvlText w:val="·"/>
      <w:lvlJc w:val="left"/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645314">
    <w:abstractNumId w:val="0"/>
  </w:num>
  <w:num w:numId="2" w16cid:durableId="1093013112">
    <w:abstractNumId w:val="4"/>
  </w:num>
  <w:num w:numId="3" w16cid:durableId="1441022915">
    <w:abstractNumId w:val="8"/>
  </w:num>
  <w:num w:numId="4" w16cid:durableId="1301157595">
    <w:abstractNumId w:val="2"/>
  </w:num>
  <w:num w:numId="5" w16cid:durableId="21520158">
    <w:abstractNumId w:val="3"/>
  </w:num>
  <w:num w:numId="6" w16cid:durableId="1457599460">
    <w:abstractNumId w:val="9"/>
  </w:num>
  <w:num w:numId="7" w16cid:durableId="2057388719">
    <w:abstractNumId w:val="7"/>
  </w:num>
  <w:num w:numId="8" w16cid:durableId="2036349884">
    <w:abstractNumId w:val="1"/>
  </w:num>
  <w:num w:numId="9" w16cid:durableId="1262104683">
    <w:abstractNumId w:val="5"/>
  </w:num>
  <w:num w:numId="10" w16cid:durableId="162671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81"/>
    <w:rsid w:val="000B4BE1"/>
    <w:rsid w:val="000D7C80"/>
    <w:rsid w:val="001234A1"/>
    <w:rsid w:val="0013602E"/>
    <w:rsid w:val="001A6FB8"/>
    <w:rsid w:val="001C7CF5"/>
    <w:rsid w:val="0023266A"/>
    <w:rsid w:val="00254383"/>
    <w:rsid w:val="00312B3D"/>
    <w:rsid w:val="003D6F47"/>
    <w:rsid w:val="003E3EC1"/>
    <w:rsid w:val="00406462"/>
    <w:rsid w:val="0040684C"/>
    <w:rsid w:val="004A2C29"/>
    <w:rsid w:val="004C4050"/>
    <w:rsid w:val="004D489B"/>
    <w:rsid w:val="004D615B"/>
    <w:rsid w:val="004D6748"/>
    <w:rsid w:val="004E37BC"/>
    <w:rsid w:val="004E4C06"/>
    <w:rsid w:val="004F5987"/>
    <w:rsid w:val="00540B8C"/>
    <w:rsid w:val="0056631E"/>
    <w:rsid w:val="005947BB"/>
    <w:rsid w:val="005A1906"/>
    <w:rsid w:val="005B60EA"/>
    <w:rsid w:val="005C13D2"/>
    <w:rsid w:val="005D2DD5"/>
    <w:rsid w:val="00602C03"/>
    <w:rsid w:val="006144E1"/>
    <w:rsid w:val="00616146"/>
    <w:rsid w:val="006E0894"/>
    <w:rsid w:val="007420CD"/>
    <w:rsid w:val="00777442"/>
    <w:rsid w:val="00795262"/>
    <w:rsid w:val="00804810"/>
    <w:rsid w:val="00823931"/>
    <w:rsid w:val="00832B83"/>
    <w:rsid w:val="008352CB"/>
    <w:rsid w:val="00876E18"/>
    <w:rsid w:val="00881A8C"/>
    <w:rsid w:val="008A2338"/>
    <w:rsid w:val="00965094"/>
    <w:rsid w:val="00971257"/>
    <w:rsid w:val="00997E8A"/>
    <w:rsid w:val="00A056BD"/>
    <w:rsid w:val="00A12700"/>
    <w:rsid w:val="00A12864"/>
    <w:rsid w:val="00A2687D"/>
    <w:rsid w:val="00A518F6"/>
    <w:rsid w:val="00A90021"/>
    <w:rsid w:val="00AA7DC9"/>
    <w:rsid w:val="00AD62EB"/>
    <w:rsid w:val="00AE4A7D"/>
    <w:rsid w:val="00AF2696"/>
    <w:rsid w:val="00B11D35"/>
    <w:rsid w:val="00B50F85"/>
    <w:rsid w:val="00B95ED6"/>
    <w:rsid w:val="00C32AEE"/>
    <w:rsid w:val="00C81A7D"/>
    <w:rsid w:val="00C84346"/>
    <w:rsid w:val="00CE1231"/>
    <w:rsid w:val="00D023A6"/>
    <w:rsid w:val="00D03734"/>
    <w:rsid w:val="00D66D71"/>
    <w:rsid w:val="00DF531A"/>
    <w:rsid w:val="00E57580"/>
    <w:rsid w:val="00E7520C"/>
    <w:rsid w:val="00EB0912"/>
    <w:rsid w:val="00F8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14D38"/>
  <w15:chartTrackingRefBased/>
  <w15:docId w15:val="{52D080A7-E5A3-C44B-9208-2615B247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8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9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Premier,List Paragraph1,Liste couleur - Accent 11,Liste couleur - Accent 111"/>
    <w:link w:val="ListParagraphChar"/>
    <w:uiPriority w:val="34"/>
    <w:qFormat/>
    <w:rsid w:val="00F8148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F814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481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148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14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481"/>
    <w:rPr>
      <w:rFonts w:ascii="Times New Roman" w:eastAsia="Arial Unicode MS" w:hAnsi="Times New Roman" w:cs="Times New Roman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814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481"/>
    <w:rPr>
      <w:rFonts w:ascii="Times New Roman" w:eastAsia="Arial Unicode MS" w:hAnsi="Times New Roman" w:cs="Times New Roman"/>
      <w:bdr w:val="nil"/>
      <w:lang w:val="en-US"/>
    </w:rPr>
  </w:style>
  <w:style w:type="character" w:customStyle="1" w:styleId="ListParagraphChar">
    <w:name w:val="List Paragraph Char"/>
    <w:aliases w:val="References Char,Premier Char,List Paragraph1 Char,Liste couleur - Accent 11 Char,Liste couleur - Accent 111 Char"/>
    <w:link w:val="ListParagraph"/>
    <w:uiPriority w:val="34"/>
    <w:locked/>
    <w:rsid w:val="00F81481"/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 w:eastAsia="en-GB"/>
    </w:rPr>
  </w:style>
  <w:style w:type="paragraph" w:styleId="Revision">
    <w:name w:val="Revision"/>
    <w:hidden/>
    <w:uiPriority w:val="99"/>
    <w:semiHidden/>
    <w:rsid w:val="008352CB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89B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75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580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758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128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5987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llianceformalariaprevention.com/resources/resource-library/?_sfm_res_campaign_component=Social%20%26%20Behavior%20Chan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6569A75C8B640A429B636000E85B5" ma:contentTypeVersion="20" ma:contentTypeDescription="Create a new document." ma:contentTypeScope="" ma:versionID="1ffcd59697fd92c3548ffceeff6b2eaa">
  <xsd:schema xmlns:xsd="http://www.w3.org/2001/XMLSchema" xmlns:xs="http://www.w3.org/2001/XMLSchema" xmlns:p="http://schemas.microsoft.com/office/2006/metadata/properties" xmlns:ns1="http://schemas.microsoft.com/sharepoint/v3" xmlns:ns2="0896c418-d0c7-4b3f-9503-94f2d6d92524" xmlns:ns3="8996d68b-cedf-4cf6-b0e9-70c42b8b73b5" targetNamespace="http://schemas.microsoft.com/office/2006/metadata/properties" ma:root="true" ma:fieldsID="abf88e400f6d32f4e417c042b746e010" ns1:_="" ns2:_="" ns3:_="">
    <xsd:import namespace="http://schemas.microsoft.com/sharepoint/v3"/>
    <xsd:import namespace="0896c418-d0c7-4b3f-9503-94f2d6d92524"/>
    <xsd:import namespace="8996d68b-cedf-4cf6-b0e9-70c42b8b73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6c418-d0c7-4b3f-9503-94f2d6d92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6d68b-cedf-4cf6-b0e9-70c42b8b73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c1ba3fe-9f63-4ca0-88c5-1ae13fb4517c}" ma:internalName="TaxCatchAll" ma:showField="CatchAllData" ma:web="8996d68b-cedf-4cf6-b0e9-70c42b8b73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4F074-B161-4EA8-961C-5125E2003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876F61-0236-4D98-8C2E-932546E6B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96c418-d0c7-4b3f-9503-94f2d6d92524"/>
    <ds:schemaRef ds:uri="8996d68b-cedf-4cf6-b0e9-70c42b8b73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EB50BD-CE2F-4A8B-A4E9-E5303279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1622</Words>
  <Characters>8777</Characters>
  <Application>Microsoft Office Word</Application>
  <DocSecurity>0</DocSecurity>
  <Lines>175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 Thomas</dc:creator>
  <cp:keywords/>
  <dc:description/>
  <cp:lastModifiedBy>Viv Seabright</cp:lastModifiedBy>
  <cp:revision>2</cp:revision>
  <dcterms:created xsi:type="dcterms:W3CDTF">2025-10-14T10:55:00Z</dcterms:created>
  <dcterms:modified xsi:type="dcterms:W3CDTF">2025-10-14T10:55:00Z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6627b15a-80ec-4ef7-8353-f32e3c89bf3e_Enabled">
    <vt:lpwstr>true</vt:lpwstr>
  </property>
  <property fmtid="{D5CDD505-2E9C-101B-9397-08002B2CF9AE}" pid="6" name="MSIP_Label_6627b15a-80ec-4ef7-8353-f32e3c89bf3e_SetDate">
    <vt:lpwstr>2023-07-11T11:55:48Z</vt:lpwstr>
  </property>
  <property fmtid="{D5CDD505-2E9C-101B-9397-08002B2CF9AE}" pid="7" name="MSIP_Label_6627b15a-80ec-4ef7-8353-f32e3c89bf3e_Method">
    <vt:lpwstr>Privileged</vt:lpwstr>
  </property>
  <property fmtid="{D5CDD505-2E9C-101B-9397-08002B2CF9AE}" pid="8" name="MSIP_Label_6627b15a-80ec-4ef7-8353-f32e3c89bf3e_Name">
    <vt:lpwstr>IFRC Internal</vt:lpwstr>
  </property>
  <property fmtid="{D5CDD505-2E9C-101B-9397-08002B2CF9AE}" pid="9" name="MSIP_Label_6627b15a-80ec-4ef7-8353-f32e3c89bf3e_SiteId">
    <vt:lpwstr>a2b53be5-734e-4e6c-ab0d-d184f60fd917</vt:lpwstr>
  </property>
  <property fmtid="{D5CDD505-2E9C-101B-9397-08002B2CF9AE}" pid="10" name="MSIP_Label_6627b15a-80ec-4ef7-8353-f32e3c89bf3e_ActionId">
    <vt:lpwstr>40860306-6b70-41d3-b457-b32f1b2557d8</vt:lpwstr>
  </property>
  <property fmtid="{D5CDD505-2E9C-101B-9397-08002B2CF9AE}" pid="11" name="MSIP_Label_6627b15a-80ec-4ef7-8353-f32e3c89bf3e_ContentBits">
    <vt:lpwstr>2</vt:lpwstr>
  </property>
</Properties>
</file>