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899CF" w14:textId="650E7869" w:rsidR="00620E40" w:rsidRDefault="00620E40" w:rsidP="00620E40">
      <w:pPr>
        <w:rPr>
          <w:rFonts w:ascii="Calibri" w:hAnsi="Calibri" w:cs="Calibri"/>
          <w:b/>
          <w:bCs/>
          <w:sz w:val="32"/>
          <w:szCs w:val="32"/>
          <w:lang w:val="en-GB"/>
        </w:rPr>
      </w:pPr>
      <w:r w:rsidRPr="00420CB1">
        <w:rPr>
          <w:rFonts w:ascii="Calibri" w:hAnsi="Calibri" w:cs="Calibri"/>
          <w:b/>
          <w:bCs/>
          <w:sz w:val="32"/>
          <w:szCs w:val="32"/>
          <w:lang w:val="en-GB"/>
        </w:rPr>
        <w:t>Job aid for schoolteachers/school health educators</w:t>
      </w:r>
      <w:r w:rsidR="00EB3E3A" w:rsidRPr="00420CB1">
        <w:rPr>
          <w:rFonts w:ascii="Calibri" w:hAnsi="Calibri" w:cs="Calibri"/>
          <w:b/>
          <w:bCs/>
          <w:sz w:val="32"/>
          <w:szCs w:val="32"/>
          <w:lang w:val="en-GB"/>
        </w:rPr>
        <w:t xml:space="preserve"> </w:t>
      </w:r>
      <w:r w:rsidR="00B14410">
        <w:rPr>
          <w:rFonts w:ascii="Calibri" w:hAnsi="Calibri" w:cs="Calibri"/>
          <w:b/>
          <w:bCs/>
          <w:sz w:val="32"/>
          <w:szCs w:val="32"/>
          <w:lang w:val="en-GB"/>
        </w:rPr>
        <w:t xml:space="preserve">during </w:t>
      </w:r>
      <w:r w:rsidR="00EB3E3A" w:rsidRPr="00420CB1">
        <w:rPr>
          <w:rFonts w:ascii="Calibri" w:hAnsi="Calibri" w:cs="Calibri"/>
          <w:b/>
          <w:bCs/>
          <w:sz w:val="32"/>
          <w:szCs w:val="32"/>
          <w:lang w:val="en-GB"/>
        </w:rPr>
        <w:t xml:space="preserve">an </w:t>
      </w:r>
      <w:r w:rsidR="004F39A9">
        <w:rPr>
          <w:rFonts w:ascii="Calibri" w:hAnsi="Calibri" w:cs="Calibri"/>
          <w:b/>
          <w:bCs/>
          <w:sz w:val="32"/>
          <w:szCs w:val="32"/>
          <w:lang w:val="en-GB"/>
        </w:rPr>
        <w:t>insecticide-treated net (</w:t>
      </w:r>
      <w:r w:rsidR="00EB3E3A" w:rsidRPr="00420CB1">
        <w:rPr>
          <w:rFonts w:ascii="Calibri" w:hAnsi="Calibri" w:cs="Calibri"/>
          <w:b/>
          <w:bCs/>
          <w:sz w:val="32"/>
          <w:szCs w:val="32"/>
          <w:lang w:val="en-GB"/>
        </w:rPr>
        <w:t>ITN</w:t>
      </w:r>
      <w:r w:rsidR="004F39A9">
        <w:rPr>
          <w:rFonts w:ascii="Calibri" w:hAnsi="Calibri" w:cs="Calibri"/>
          <w:b/>
          <w:bCs/>
          <w:sz w:val="32"/>
          <w:szCs w:val="32"/>
          <w:lang w:val="en-GB"/>
        </w:rPr>
        <w:t>)</w:t>
      </w:r>
      <w:r w:rsidR="00EB3E3A" w:rsidRPr="00420CB1">
        <w:rPr>
          <w:rFonts w:ascii="Calibri" w:hAnsi="Calibri" w:cs="Calibri"/>
          <w:b/>
          <w:bCs/>
          <w:sz w:val="32"/>
          <w:szCs w:val="32"/>
          <w:lang w:val="en-GB"/>
        </w:rPr>
        <w:t xml:space="preserve"> mass distribution</w:t>
      </w:r>
    </w:p>
    <w:p w14:paraId="026AFF0B" w14:textId="2B6A5F76" w:rsidR="00B14410" w:rsidRDefault="00B14410" w:rsidP="00B14410">
      <w:pPr>
        <w:rPr>
          <w:rFonts w:ascii="Calibri" w:hAnsi="Calibri" w:cs="Calibri"/>
          <w:bCs/>
          <w:sz w:val="28"/>
          <w:szCs w:val="28"/>
          <w:lang w:val="en-GB"/>
        </w:rPr>
      </w:pPr>
      <w:r w:rsidRPr="008A2338">
        <w:rPr>
          <w:rFonts w:ascii="Calibri" w:hAnsi="Calibri" w:cs="Calibri"/>
          <w:bCs/>
          <w:sz w:val="28"/>
          <w:szCs w:val="28"/>
          <w:lang w:val="en-GB"/>
        </w:rPr>
        <w:t>Adaptable tool</w:t>
      </w:r>
    </w:p>
    <w:p w14:paraId="43605643" w14:textId="15C5E139" w:rsidR="00B911E0" w:rsidRPr="00A479FD" w:rsidRDefault="00A479FD" w:rsidP="00B14410">
      <w:pPr>
        <w:rPr>
          <w:rFonts w:ascii="Calibri" w:hAnsi="Calibri" w:cs="Calibri"/>
          <w:bCs/>
          <w:sz w:val="22"/>
          <w:szCs w:val="22"/>
          <w:lang w:val="en-GB"/>
        </w:rPr>
      </w:pPr>
      <w:r w:rsidRPr="00A479FD">
        <w:rPr>
          <w:rFonts w:ascii="Calibri" w:hAnsi="Calibri" w:cs="Calibri"/>
          <w:bCs/>
          <w:sz w:val="22"/>
          <w:szCs w:val="22"/>
          <w:lang w:val="en-GB"/>
        </w:rPr>
        <w:t>September</w:t>
      </w:r>
      <w:r w:rsidR="00B911E0" w:rsidRPr="00A479FD">
        <w:rPr>
          <w:rFonts w:ascii="Calibri" w:hAnsi="Calibri" w:cs="Calibri"/>
          <w:bCs/>
          <w:sz w:val="22"/>
          <w:szCs w:val="22"/>
          <w:lang w:val="en-GB"/>
        </w:rPr>
        <w:t xml:space="preserve"> 2023</w:t>
      </w:r>
    </w:p>
    <w:p w14:paraId="6470A583" w14:textId="77777777" w:rsidR="00B14410" w:rsidRPr="00420CB1" w:rsidRDefault="00B14410" w:rsidP="00620E40">
      <w:pPr>
        <w:rPr>
          <w:rFonts w:ascii="Calibri" w:hAnsi="Calibri" w:cs="Calibri"/>
          <w:b/>
          <w:bCs/>
          <w:sz w:val="32"/>
          <w:szCs w:val="32"/>
          <w:lang w:val="en-GB"/>
        </w:rPr>
      </w:pPr>
    </w:p>
    <w:p w14:paraId="601C0077" w14:textId="6D9B9EB5" w:rsidR="00620E40" w:rsidRPr="00420CB1" w:rsidRDefault="00851608" w:rsidP="00620E40">
      <w:pPr>
        <w:rPr>
          <w:rFonts w:ascii="Calibri" w:hAnsi="Calibri" w:cs="Calibri"/>
          <w:b/>
          <w:bCs/>
          <w:color w:val="FF0000"/>
          <w:sz w:val="22"/>
          <w:szCs w:val="22"/>
          <w:lang w:val="en-GB"/>
        </w:rPr>
      </w:pPr>
      <w:r>
        <w:rPr>
          <w:rFonts w:ascii="Calibri" w:hAnsi="Calibri" w:cs="Calibri"/>
          <w:b/>
          <w:bCs/>
          <w:color w:val="FF0000"/>
          <w:lang w:val="en-GB"/>
        </w:rPr>
        <w:t>Young people</w:t>
      </w:r>
      <w:r w:rsidR="00620E40" w:rsidRPr="00420CB1">
        <w:rPr>
          <w:rFonts w:ascii="Calibri" w:hAnsi="Calibri" w:cs="Calibri"/>
          <w:b/>
          <w:bCs/>
          <w:color w:val="FF0000"/>
          <w:lang w:val="en-GB"/>
        </w:rPr>
        <w:t xml:space="preserve"> as agents of change </w:t>
      </w:r>
    </w:p>
    <w:p w14:paraId="2D4ABBF5" w14:textId="4F48E410" w:rsidR="00620E40" w:rsidRPr="00420CB1" w:rsidRDefault="00851608" w:rsidP="00620E40">
      <w:pPr>
        <w:rPr>
          <w:rFonts w:ascii="Calibri" w:hAnsi="Calibri" w:cs="Calibri"/>
          <w:sz w:val="22"/>
          <w:szCs w:val="22"/>
          <w:lang w:val="en-GB"/>
        </w:rPr>
      </w:pPr>
      <w:r>
        <w:rPr>
          <w:rFonts w:ascii="Calibri" w:hAnsi="Calibri" w:cs="Calibri"/>
          <w:sz w:val="22"/>
          <w:szCs w:val="22"/>
          <w:lang w:val="en-GB"/>
        </w:rPr>
        <w:t>Young people</w:t>
      </w:r>
      <w:r w:rsidR="00620E40" w:rsidRPr="00420CB1">
        <w:rPr>
          <w:rFonts w:ascii="Calibri" w:hAnsi="Calibri" w:cs="Calibri"/>
          <w:sz w:val="22"/>
          <w:szCs w:val="22"/>
          <w:lang w:val="en-GB"/>
        </w:rPr>
        <w:t xml:space="preserve"> can play a vital role in ensuring the successful implementation and outcomes of </w:t>
      </w:r>
      <w:r w:rsidR="00A479FD">
        <w:rPr>
          <w:rFonts w:ascii="Calibri" w:hAnsi="Calibri" w:cs="Calibri"/>
          <w:sz w:val="22"/>
          <w:szCs w:val="22"/>
          <w:lang w:val="en-GB"/>
        </w:rPr>
        <w:t xml:space="preserve">an </w:t>
      </w:r>
      <w:r w:rsidR="00620E40" w:rsidRPr="00420CB1">
        <w:rPr>
          <w:rFonts w:ascii="Calibri" w:hAnsi="Calibri" w:cs="Calibri"/>
          <w:sz w:val="22"/>
          <w:szCs w:val="22"/>
          <w:lang w:val="en-GB"/>
        </w:rPr>
        <w:t>ITN distribution campaign, including for ITN use, care and repair</w:t>
      </w:r>
      <w:r w:rsidR="00590D94">
        <w:rPr>
          <w:rFonts w:ascii="Calibri" w:hAnsi="Calibri" w:cs="Calibri"/>
          <w:sz w:val="22"/>
          <w:szCs w:val="22"/>
          <w:lang w:val="en-GB"/>
        </w:rPr>
        <w:t xml:space="preserve"> in their households</w:t>
      </w:r>
      <w:r w:rsidR="00620E40" w:rsidRPr="00420CB1">
        <w:rPr>
          <w:rFonts w:ascii="Calibri" w:hAnsi="Calibri" w:cs="Calibri"/>
          <w:sz w:val="22"/>
          <w:szCs w:val="22"/>
          <w:lang w:val="en-GB"/>
        </w:rPr>
        <w:t>.</w:t>
      </w:r>
    </w:p>
    <w:p w14:paraId="271980F8" w14:textId="77777777" w:rsidR="00620E40" w:rsidRPr="00420CB1" w:rsidRDefault="00620E40" w:rsidP="00620E40">
      <w:pPr>
        <w:rPr>
          <w:rFonts w:ascii="Calibri" w:hAnsi="Calibri" w:cs="Calibri"/>
          <w:sz w:val="22"/>
          <w:szCs w:val="22"/>
          <w:lang w:val="en-GB"/>
        </w:rPr>
      </w:pPr>
    </w:p>
    <w:p w14:paraId="18757134" w14:textId="0CC2D341" w:rsidR="00620E40" w:rsidRPr="00420CB1" w:rsidRDefault="00620E40" w:rsidP="00620E40">
      <w:pPr>
        <w:rPr>
          <w:rFonts w:ascii="Calibri" w:hAnsi="Calibri" w:cs="Calibri"/>
          <w:sz w:val="22"/>
          <w:szCs w:val="22"/>
          <w:lang w:val="en-GB"/>
        </w:rPr>
      </w:pPr>
      <w:r w:rsidRPr="00420CB1">
        <w:rPr>
          <w:rFonts w:ascii="Calibri" w:hAnsi="Calibri" w:cs="Calibri"/>
          <w:sz w:val="22"/>
          <w:szCs w:val="22"/>
          <w:lang w:val="en-GB"/>
        </w:rPr>
        <w:t>Teachers</w:t>
      </w:r>
      <w:r w:rsidRPr="00420CB1">
        <w:rPr>
          <w:rFonts w:ascii="Calibri" w:hAnsi="Calibri" w:cs="Calibri"/>
          <w:lang w:val="en-GB"/>
        </w:rPr>
        <w:t xml:space="preserve"> </w:t>
      </w:r>
      <w:r w:rsidRPr="00420CB1">
        <w:rPr>
          <w:rFonts w:ascii="Calibri" w:hAnsi="Calibri" w:cs="Calibri"/>
          <w:sz w:val="22"/>
          <w:szCs w:val="22"/>
          <w:lang w:val="en-GB"/>
        </w:rPr>
        <w:t xml:space="preserve">and school health educators know best how to teach </w:t>
      </w:r>
      <w:r w:rsidR="00851608">
        <w:rPr>
          <w:rFonts w:ascii="Calibri" w:hAnsi="Calibri" w:cs="Calibri"/>
          <w:sz w:val="22"/>
          <w:szCs w:val="22"/>
          <w:lang w:val="en-GB"/>
        </w:rPr>
        <w:t>their students</w:t>
      </w:r>
      <w:r w:rsidRPr="00420CB1">
        <w:rPr>
          <w:rFonts w:ascii="Calibri" w:hAnsi="Calibri" w:cs="Calibri"/>
          <w:sz w:val="22"/>
          <w:szCs w:val="22"/>
          <w:lang w:val="en-GB"/>
        </w:rPr>
        <w:t xml:space="preserve"> so that they can:</w:t>
      </w:r>
    </w:p>
    <w:p w14:paraId="61F10C11" w14:textId="77777777" w:rsidR="00A779C3" w:rsidRPr="00420CB1" w:rsidRDefault="00A779C3" w:rsidP="00A779C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Adopt positive behaviours</w:t>
      </w:r>
    </w:p>
    <w:p w14:paraId="6C8499D3" w14:textId="77777777" w:rsidR="00620E40" w:rsidRPr="00420CB1" w:rsidRDefault="00620E40" w:rsidP="00620E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Remember key information and messages</w:t>
      </w:r>
    </w:p>
    <w:p w14:paraId="590234A6" w14:textId="3B0FD0A9" w:rsidR="00620E40" w:rsidRPr="00420CB1" w:rsidRDefault="00A779C3" w:rsidP="00620E40">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Pr>
          <w:rFonts w:cs="Calibri"/>
          <w:lang w:val="en-GB"/>
        </w:rPr>
        <w:t>Effectively communicate</w:t>
      </w:r>
      <w:r w:rsidRPr="00420CB1">
        <w:rPr>
          <w:rFonts w:cs="Calibri"/>
          <w:lang w:val="en-GB"/>
        </w:rPr>
        <w:t xml:space="preserve"> </w:t>
      </w:r>
      <w:r w:rsidR="00620E40" w:rsidRPr="00420CB1">
        <w:rPr>
          <w:rFonts w:cs="Calibri"/>
          <w:lang w:val="en-GB"/>
        </w:rPr>
        <w:t>the messages to their family members and community</w:t>
      </w:r>
    </w:p>
    <w:p w14:paraId="44AABB71" w14:textId="77777777" w:rsidR="00620E40" w:rsidRPr="00420CB1" w:rsidRDefault="00620E40" w:rsidP="00620E40">
      <w:pPr>
        <w:rPr>
          <w:rFonts w:ascii="Calibri" w:hAnsi="Calibri" w:cs="Calibri"/>
          <w:lang w:val="en-GB"/>
        </w:rPr>
      </w:pPr>
    </w:p>
    <w:p w14:paraId="64E5B08B" w14:textId="27AE9ED6" w:rsidR="00620E40" w:rsidRPr="00420CB1" w:rsidRDefault="00620E40" w:rsidP="00620E40">
      <w:pPr>
        <w:rPr>
          <w:rFonts w:ascii="Calibri" w:hAnsi="Calibri" w:cs="Calibri"/>
          <w:sz w:val="22"/>
          <w:szCs w:val="22"/>
          <w:lang w:val="en-GB"/>
        </w:rPr>
      </w:pPr>
      <w:r w:rsidRPr="00420CB1">
        <w:rPr>
          <w:rFonts w:ascii="Calibri" w:hAnsi="Calibri" w:cs="Calibri"/>
          <w:sz w:val="22"/>
          <w:szCs w:val="22"/>
          <w:lang w:val="en-GB"/>
        </w:rPr>
        <w:t xml:space="preserve">This job aid provides examples of lesson plans that can be used to teach schoolchildren </w:t>
      </w:r>
      <w:r w:rsidR="00590D94">
        <w:rPr>
          <w:rFonts w:ascii="Calibri" w:hAnsi="Calibri" w:cs="Calibri"/>
          <w:sz w:val="22"/>
          <w:szCs w:val="22"/>
          <w:lang w:val="en-GB"/>
        </w:rPr>
        <w:t>about</w:t>
      </w:r>
      <w:r w:rsidR="00590D94" w:rsidRPr="00420CB1">
        <w:rPr>
          <w:rFonts w:ascii="Calibri" w:hAnsi="Calibri" w:cs="Calibri"/>
          <w:sz w:val="22"/>
          <w:szCs w:val="22"/>
          <w:lang w:val="en-GB"/>
        </w:rPr>
        <w:t xml:space="preserve"> </w:t>
      </w:r>
      <w:r w:rsidRPr="00420CB1">
        <w:rPr>
          <w:rFonts w:ascii="Calibri" w:hAnsi="Calibri" w:cs="Calibri"/>
          <w:sz w:val="22"/>
          <w:szCs w:val="22"/>
          <w:lang w:val="en-GB"/>
        </w:rPr>
        <w:t>malaria</w:t>
      </w:r>
      <w:r w:rsidR="00851608">
        <w:rPr>
          <w:rFonts w:ascii="Calibri" w:hAnsi="Calibri" w:cs="Calibri"/>
          <w:sz w:val="22"/>
          <w:szCs w:val="22"/>
          <w:lang w:val="en-GB"/>
        </w:rPr>
        <w:t>, how to</w:t>
      </w:r>
      <w:r w:rsidRPr="00420CB1">
        <w:rPr>
          <w:rFonts w:ascii="Calibri" w:hAnsi="Calibri" w:cs="Calibri"/>
          <w:sz w:val="22"/>
          <w:szCs w:val="22"/>
          <w:lang w:val="en-GB"/>
        </w:rPr>
        <w:t xml:space="preserve"> prevent</w:t>
      </w:r>
      <w:r w:rsidR="00851608">
        <w:rPr>
          <w:rFonts w:ascii="Calibri" w:hAnsi="Calibri" w:cs="Calibri"/>
          <w:sz w:val="22"/>
          <w:szCs w:val="22"/>
          <w:lang w:val="en-GB"/>
        </w:rPr>
        <w:t xml:space="preserve"> it</w:t>
      </w:r>
      <w:r w:rsidR="00A479FD">
        <w:rPr>
          <w:rFonts w:ascii="Calibri" w:hAnsi="Calibri" w:cs="Calibri"/>
          <w:sz w:val="22"/>
          <w:szCs w:val="22"/>
          <w:lang w:val="en-GB"/>
        </w:rPr>
        <w:t>,</w:t>
      </w:r>
      <w:r w:rsidRPr="00420CB1">
        <w:rPr>
          <w:rFonts w:ascii="Calibri" w:hAnsi="Calibri" w:cs="Calibri"/>
          <w:sz w:val="22"/>
          <w:szCs w:val="22"/>
          <w:lang w:val="en-GB"/>
        </w:rPr>
        <w:t xml:space="preserve"> </w:t>
      </w:r>
      <w:r w:rsidR="00851608">
        <w:rPr>
          <w:rFonts w:ascii="Calibri" w:hAnsi="Calibri" w:cs="Calibri"/>
          <w:sz w:val="22"/>
          <w:szCs w:val="22"/>
          <w:lang w:val="en-GB"/>
        </w:rPr>
        <w:t>and the upcoming mass ITN distribution</w:t>
      </w:r>
      <w:r w:rsidRPr="00420CB1">
        <w:rPr>
          <w:rFonts w:ascii="Calibri" w:hAnsi="Calibri" w:cs="Calibri"/>
          <w:sz w:val="22"/>
          <w:szCs w:val="22"/>
          <w:lang w:val="en-GB"/>
        </w:rPr>
        <w:t xml:space="preserve"> campaign. In addition, teachers/school health educators </w:t>
      </w:r>
      <w:r w:rsidR="00A779C3">
        <w:rPr>
          <w:rFonts w:ascii="Calibri" w:hAnsi="Calibri" w:cs="Calibri"/>
          <w:sz w:val="22"/>
          <w:szCs w:val="22"/>
          <w:lang w:val="en-GB"/>
        </w:rPr>
        <w:t>should be encouraged</w:t>
      </w:r>
      <w:r w:rsidRPr="00420CB1">
        <w:rPr>
          <w:rFonts w:ascii="Calibri" w:hAnsi="Calibri" w:cs="Calibri"/>
          <w:sz w:val="22"/>
          <w:szCs w:val="22"/>
          <w:lang w:val="en-GB"/>
        </w:rPr>
        <w:t xml:space="preserve"> to develop other activities that they think will suit their students better.</w:t>
      </w:r>
    </w:p>
    <w:p w14:paraId="5AB2C42C" w14:textId="77777777" w:rsidR="00620E40" w:rsidRPr="00420CB1" w:rsidRDefault="00620E40" w:rsidP="00620E40">
      <w:pPr>
        <w:rPr>
          <w:rFonts w:ascii="Calibri" w:hAnsi="Calibri" w:cs="Calibri"/>
          <w:b/>
          <w:bCs/>
          <w:color w:val="FF0000"/>
          <w:sz w:val="22"/>
          <w:szCs w:val="22"/>
          <w:lang w:val="en-GB"/>
        </w:rPr>
      </w:pPr>
    </w:p>
    <w:p w14:paraId="171CB99B" w14:textId="77777777" w:rsidR="00620E40" w:rsidRPr="00420CB1" w:rsidRDefault="00620E40" w:rsidP="00620E40">
      <w:pPr>
        <w:rPr>
          <w:rFonts w:ascii="Calibri" w:hAnsi="Calibri" w:cs="Calibri"/>
          <w:b/>
          <w:bCs/>
          <w:color w:val="FF0000"/>
          <w:sz w:val="22"/>
          <w:szCs w:val="22"/>
          <w:lang w:val="en-GB"/>
        </w:rPr>
      </w:pPr>
      <w:r w:rsidRPr="00420CB1">
        <w:rPr>
          <w:rFonts w:ascii="Calibri" w:hAnsi="Calibri" w:cs="Calibri"/>
          <w:b/>
          <w:bCs/>
          <w:color w:val="FF0000"/>
          <w:sz w:val="22"/>
          <w:szCs w:val="22"/>
          <w:lang w:val="en-GB"/>
        </w:rPr>
        <w:t>Role in social mobilization</w:t>
      </w:r>
    </w:p>
    <w:p w14:paraId="44093F2F" w14:textId="1AC227D8" w:rsidR="00620E40" w:rsidRPr="00420CB1" w:rsidRDefault="00851608" w:rsidP="00620E40">
      <w:pPr>
        <w:rPr>
          <w:rFonts w:ascii="Calibri" w:hAnsi="Calibri" w:cs="Calibri"/>
          <w:sz w:val="22"/>
          <w:szCs w:val="22"/>
          <w:lang w:val="en-GB"/>
        </w:rPr>
      </w:pPr>
      <w:r>
        <w:rPr>
          <w:rFonts w:ascii="Calibri" w:hAnsi="Calibri" w:cs="Calibri"/>
          <w:sz w:val="22"/>
          <w:szCs w:val="22"/>
          <w:lang w:val="en-GB"/>
        </w:rPr>
        <w:t>Young people</w:t>
      </w:r>
      <w:r w:rsidRPr="00420CB1">
        <w:rPr>
          <w:rFonts w:ascii="Calibri" w:hAnsi="Calibri" w:cs="Calibri"/>
          <w:sz w:val="22"/>
          <w:szCs w:val="22"/>
          <w:lang w:val="en-GB"/>
        </w:rPr>
        <w:t xml:space="preserve"> </w:t>
      </w:r>
      <w:r w:rsidR="00620E40" w:rsidRPr="00420CB1">
        <w:rPr>
          <w:rFonts w:ascii="Calibri" w:hAnsi="Calibri" w:cs="Calibri"/>
          <w:sz w:val="22"/>
          <w:szCs w:val="22"/>
          <w:lang w:val="en-GB"/>
        </w:rPr>
        <w:t xml:space="preserve">can ensure that their households are aware that campaign workers will be registering households and distributing ITNs door-to-door </w:t>
      </w:r>
      <w:r w:rsidR="00A779C3">
        <w:rPr>
          <w:rFonts w:ascii="Calibri" w:hAnsi="Calibri" w:cs="Calibri"/>
          <w:sz w:val="22"/>
          <w:szCs w:val="22"/>
          <w:lang w:val="en-GB"/>
        </w:rPr>
        <w:t>or registering households and providing information for how ITNs can later be retrieved from distribution points depending on the strategy adopted by the national malaria programme</w:t>
      </w:r>
      <w:r w:rsidR="00620E40" w:rsidRPr="00420CB1">
        <w:rPr>
          <w:rFonts w:ascii="Calibri" w:hAnsi="Calibri" w:cs="Calibri"/>
          <w:sz w:val="22"/>
          <w:szCs w:val="22"/>
          <w:lang w:val="en-GB"/>
        </w:rPr>
        <w:t xml:space="preserve">. Children </w:t>
      </w:r>
      <w:r w:rsidR="00A779C3">
        <w:rPr>
          <w:rFonts w:ascii="Calibri" w:hAnsi="Calibri" w:cs="Calibri"/>
          <w:sz w:val="22"/>
          <w:szCs w:val="22"/>
          <w:lang w:val="en-GB"/>
        </w:rPr>
        <w:t>can be taught</w:t>
      </w:r>
      <w:r w:rsidR="00620E40" w:rsidRPr="00420CB1">
        <w:rPr>
          <w:rFonts w:ascii="Calibri" w:hAnsi="Calibri" w:cs="Calibri"/>
          <w:sz w:val="22"/>
          <w:szCs w:val="22"/>
          <w:lang w:val="en-GB"/>
        </w:rPr>
        <w:t xml:space="preserve"> key messages and disseminate them to members of their household (especially their parents or caregivers)</w:t>
      </w:r>
      <w:r w:rsidR="00A779C3">
        <w:rPr>
          <w:rFonts w:ascii="Calibri" w:hAnsi="Calibri" w:cs="Calibri"/>
          <w:sz w:val="22"/>
          <w:szCs w:val="22"/>
          <w:lang w:val="en-GB"/>
        </w:rPr>
        <w:t xml:space="preserve">. The key messages must be short and should be limited in number to ensure that information is not lost between learning it and later communicating it to others. The key messages should be provided by the national malaria programme to ensure consistency of information disseminated across communication channels. </w:t>
      </w:r>
    </w:p>
    <w:p w14:paraId="31C9B9AE" w14:textId="77777777" w:rsidR="00620E40" w:rsidRPr="00420CB1" w:rsidRDefault="00620E40" w:rsidP="00620E40">
      <w:pPr>
        <w:rPr>
          <w:rFonts w:ascii="Calibri" w:hAnsi="Calibri" w:cs="Calibri"/>
          <w:sz w:val="22"/>
          <w:szCs w:val="22"/>
          <w:lang w:val="en-GB"/>
        </w:rPr>
      </w:pPr>
    </w:p>
    <w:p w14:paraId="22E50641" w14:textId="1EB02F1E" w:rsidR="00620E40" w:rsidRPr="00B911E0" w:rsidRDefault="00620E40" w:rsidP="00620E40">
      <w:pPr>
        <w:rPr>
          <w:rFonts w:ascii="Calibri" w:hAnsi="Calibri" w:cs="Calibri"/>
          <w:b/>
          <w:bCs/>
          <w:color w:val="FF0000"/>
          <w:sz w:val="22"/>
          <w:szCs w:val="22"/>
          <w:lang w:val="en-GB"/>
        </w:rPr>
      </w:pPr>
      <w:r w:rsidRPr="00B911E0">
        <w:rPr>
          <w:rFonts w:ascii="Calibri" w:hAnsi="Calibri" w:cs="Calibri"/>
          <w:b/>
          <w:bCs/>
          <w:color w:val="FF0000"/>
          <w:sz w:val="22"/>
          <w:szCs w:val="22"/>
          <w:lang w:val="en-GB"/>
        </w:rPr>
        <w:t>Key messages for schoolchildren</w:t>
      </w:r>
    </w:p>
    <w:p w14:paraId="7FA6D610" w14:textId="1CA9D188" w:rsidR="00A408A9" w:rsidRDefault="00A408A9" w:rsidP="00620E40">
      <w:pPr>
        <w:rPr>
          <w:rFonts w:ascii="Calibri" w:hAnsi="Calibri" w:cs="Calibri"/>
          <w:sz w:val="22"/>
          <w:szCs w:val="22"/>
          <w:lang w:val="en-GB"/>
        </w:rPr>
      </w:pPr>
      <w:r>
        <w:rPr>
          <w:rFonts w:ascii="Calibri" w:hAnsi="Calibri" w:cs="Calibri"/>
          <w:sz w:val="22"/>
          <w:szCs w:val="22"/>
          <w:lang w:val="en-GB"/>
        </w:rPr>
        <w:t>The following messages should be adapted (in terms of language and complexity) based on whether they are being disseminated to primary or secondary students.</w:t>
      </w:r>
    </w:p>
    <w:p w14:paraId="3EED9916" w14:textId="77777777" w:rsidR="00A408A9" w:rsidRPr="00B911E0" w:rsidRDefault="00A408A9" w:rsidP="00620E40">
      <w:pPr>
        <w:rPr>
          <w:rFonts w:ascii="Calibri" w:hAnsi="Calibri" w:cs="Calibri"/>
          <w:sz w:val="22"/>
          <w:szCs w:val="22"/>
          <w:lang w:val="en-GB"/>
        </w:rPr>
      </w:pPr>
    </w:p>
    <w:p w14:paraId="472DAE60" w14:textId="77777777" w:rsidR="00620E40" w:rsidRPr="00420CB1" w:rsidRDefault="00620E40" w:rsidP="00620E40">
      <w:pPr>
        <w:rPr>
          <w:rFonts w:ascii="Calibri" w:hAnsi="Calibri" w:cs="Calibri"/>
          <w:color w:val="000000" w:themeColor="text1"/>
          <w:sz w:val="22"/>
          <w:szCs w:val="22"/>
          <w:lang w:val="en-GB"/>
        </w:rPr>
      </w:pPr>
      <w:r w:rsidRPr="00420CB1">
        <w:rPr>
          <w:rFonts w:ascii="Calibri" w:hAnsi="Calibri" w:cs="Calibri"/>
          <w:b/>
          <w:bCs/>
          <w:i/>
          <w:iCs/>
          <w:color w:val="000000" w:themeColor="text1"/>
          <w:sz w:val="22"/>
          <w:szCs w:val="22"/>
          <w:lang w:val="en-GB"/>
        </w:rPr>
        <w:t>Malaria messages</w:t>
      </w:r>
      <w:r w:rsidRPr="00420CB1">
        <w:rPr>
          <w:rFonts w:ascii="Calibri" w:hAnsi="Calibri" w:cs="Calibri"/>
          <w:color w:val="000000" w:themeColor="text1"/>
          <w:sz w:val="22"/>
          <w:szCs w:val="22"/>
          <w:lang w:val="en-GB"/>
        </w:rPr>
        <w:t>:</w:t>
      </w:r>
    </w:p>
    <w:p w14:paraId="17F13485" w14:textId="2C653B71" w:rsidR="00A779C3" w:rsidRPr="00420CB1" w:rsidRDefault="00A779C3" w:rsidP="00A779C3">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en-GB"/>
        </w:rPr>
      </w:pPr>
      <w:r w:rsidRPr="00420CB1">
        <w:rPr>
          <w:rFonts w:cs="Calibri"/>
          <w:color w:val="000000" w:themeColor="text1"/>
          <w:lang w:val="en-GB"/>
        </w:rPr>
        <w:t>All people are at risk of getting malaria</w:t>
      </w:r>
      <w:r w:rsidR="00851608">
        <w:rPr>
          <w:rFonts w:cs="Calibri"/>
          <w:color w:val="000000" w:themeColor="text1"/>
          <w:lang w:val="en-GB"/>
        </w:rPr>
        <w:t>.</w:t>
      </w:r>
    </w:p>
    <w:p w14:paraId="3E876CA5" w14:textId="40E9AC26" w:rsidR="00620E40" w:rsidRPr="00420CB1" w:rsidRDefault="00620E40" w:rsidP="00620E4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en-GB"/>
        </w:rPr>
      </w:pPr>
      <w:r w:rsidRPr="00420CB1">
        <w:rPr>
          <w:rFonts w:cs="Calibri"/>
          <w:color w:val="000000" w:themeColor="text1"/>
          <w:lang w:val="en-GB"/>
        </w:rPr>
        <w:t xml:space="preserve">Malaria is a dangerous disease, but it can be </w:t>
      </w:r>
      <w:r w:rsidR="00C44534">
        <w:rPr>
          <w:rFonts w:cs="Calibri"/>
          <w:color w:val="000000" w:themeColor="text1"/>
          <w:lang w:val="en-GB"/>
        </w:rPr>
        <w:t xml:space="preserve">diagnosed and </w:t>
      </w:r>
      <w:r w:rsidRPr="00420CB1">
        <w:rPr>
          <w:rFonts w:cs="Calibri"/>
          <w:color w:val="000000" w:themeColor="text1"/>
          <w:lang w:val="en-GB"/>
        </w:rPr>
        <w:t>treated at the health facility</w:t>
      </w:r>
      <w:r w:rsidR="00851608">
        <w:rPr>
          <w:rFonts w:cs="Calibri"/>
          <w:color w:val="000000" w:themeColor="text1"/>
          <w:lang w:val="en-GB"/>
        </w:rPr>
        <w:t>.</w:t>
      </w:r>
    </w:p>
    <w:p w14:paraId="6C5FD2A0" w14:textId="2CB427B6" w:rsidR="00620E40" w:rsidRPr="00420CB1" w:rsidRDefault="00620E40" w:rsidP="00620E4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en-GB"/>
        </w:rPr>
      </w:pPr>
      <w:r w:rsidRPr="00420CB1">
        <w:rPr>
          <w:rFonts w:eastAsia="Times New Roman" w:cs="Calibri"/>
          <w:color w:val="000000" w:themeColor="text1"/>
          <w:lang w:val="en-GB"/>
        </w:rPr>
        <w:t>The only way to catch malaria is through a bite from an infected mosquito</w:t>
      </w:r>
      <w:r w:rsidR="00851608">
        <w:rPr>
          <w:rFonts w:eastAsia="Times New Roman" w:cs="Calibri"/>
          <w:color w:val="000000" w:themeColor="text1"/>
          <w:lang w:val="en-GB"/>
        </w:rPr>
        <w:t>.</w:t>
      </w:r>
    </w:p>
    <w:p w14:paraId="3320386A" w14:textId="5FAEBAD8" w:rsidR="00620E40" w:rsidRPr="00420CB1" w:rsidRDefault="00620E40" w:rsidP="00620E40">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color w:val="000000" w:themeColor="text1"/>
          <w:lang w:val="en-GB"/>
        </w:rPr>
      </w:pPr>
      <w:r w:rsidRPr="00420CB1">
        <w:rPr>
          <w:rFonts w:eastAsia="Times New Roman" w:cs="Calibri"/>
          <w:color w:val="000000" w:themeColor="text1"/>
          <w:lang w:val="en-GB"/>
        </w:rPr>
        <w:t>The mosquitoes that carry malaria mostly bite from dusk to dawn when people are usually asleep</w:t>
      </w:r>
      <w:r w:rsidR="00851608">
        <w:rPr>
          <w:rFonts w:eastAsia="Times New Roman" w:cs="Calibri"/>
          <w:color w:val="000000" w:themeColor="text1"/>
          <w:lang w:val="en-GB"/>
        </w:rPr>
        <w:t>.</w:t>
      </w:r>
    </w:p>
    <w:p w14:paraId="762110BF" w14:textId="77777777" w:rsidR="00620E40" w:rsidRPr="00420CB1" w:rsidRDefault="00620E40" w:rsidP="00620E40">
      <w:pPr>
        <w:pStyle w:val="ListParagraph"/>
        <w:rPr>
          <w:rFonts w:cs="Calibri"/>
          <w:b/>
          <w:bCs/>
          <w:color w:val="0070C0"/>
          <w:lang w:val="en-GB"/>
        </w:rPr>
      </w:pPr>
    </w:p>
    <w:p w14:paraId="6D8C7236" w14:textId="4C6E9238" w:rsidR="00620E40" w:rsidRPr="00420CB1" w:rsidRDefault="00620E40" w:rsidP="00620E40">
      <w:pPr>
        <w:rPr>
          <w:rFonts w:ascii="Calibri" w:hAnsi="Calibri" w:cs="Calibri"/>
          <w:b/>
          <w:bCs/>
          <w:color w:val="0070C0"/>
          <w:sz w:val="22"/>
          <w:szCs w:val="22"/>
          <w:lang w:val="en-GB"/>
        </w:rPr>
      </w:pPr>
      <w:r w:rsidRPr="00420CB1">
        <w:rPr>
          <w:rFonts w:ascii="Calibri" w:hAnsi="Calibri" w:cs="Calibri"/>
          <w:b/>
          <w:bCs/>
          <w:color w:val="0070C0"/>
          <w:sz w:val="22"/>
          <w:szCs w:val="22"/>
          <w:lang w:val="en-GB"/>
        </w:rPr>
        <w:t xml:space="preserve">The following example messages </w:t>
      </w:r>
      <w:r w:rsidR="00A779C3">
        <w:rPr>
          <w:rFonts w:ascii="Calibri" w:hAnsi="Calibri" w:cs="Calibri"/>
          <w:b/>
          <w:bCs/>
          <w:color w:val="0070C0"/>
          <w:sz w:val="22"/>
          <w:szCs w:val="22"/>
          <w:lang w:val="en-GB"/>
        </w:rPr>
        <w:t>need to be adapted according to the ITN campaign strategy</w:t>
      </w:r>
      <w:r w:rsidR="00B911E0">
        <w:rPr>
          <w:rFonts w:ascii="Calibri" w:hAnsi="Calibri" w:cs="Calibri"/>
          <w:b/>
          <w:bCs/>
          <w:color w:val="0070C0"/>
          <w:sz w:val="22"/>
          <w:szCs w:val="22"/>
          <w:lang w:val="en-GB"/>
        </w:rPr>
        <w:t xml:space="preserve">, i.e. whether registration is followed by collection of ITNs at a distribution site, or whether ITNs will be distributed door-to-door either on the same occasion as the registration or some days later. The messages below assume </w:t>
      </w:r>
      <w:r w:rsidR="00CB5582">
        <w:rPr>
          <w:rFonts w:ascii="Calibri" w:hAnsi="Calibri" w:cs="Calibri"/>
          <w:b/>
          <w:bCs/>
          <w:color w:val="0070C0"/>
          <w:sz w:val="22"/>
          <w:szCs w:val="22"/>
          <w:lang w:val="en-GB"/>
        </w:rPr>
        <w:t xml:space="preserve">door-to-door </w:t>
      </w:r>
      <w:r w:rsidR="00B911E0">
        <w:rPr>
          <w:rFonts w:ascii="Calibri" w:hAnsi="Calibri" w:cs="Calibri"/>
          <w:b/>
          <w:bCs/>
          <w:color w:val="0070C0"/>
          <w:sz w:val="22"/>
          <w:szCs w:val="22"/>
          <w:lang w:val="en-GB"/>
        </w:rPr>
        <w:t>registration, with a voucher being given to redeem later at a fixed distribution site</w:t>
      </w:r>
      <w:r w:rsidR="00CB5582">
        <w:rPr>
          <w:rFonts w:ascii="Calibri" w:hAnsi="Calibri" w:cs="Calibri"/>
          <w:b/>
          <w:bCs/>
          <w:color w:val="0070C0"/>
          <w:sz w:val="22"/>
          <w:szCs w:val="22"/>
          <w:lang w:val="en-GB"/>
        </w:rPr>
        <w:t>.</w:t>
      </w:r>
    </w:p>
    <w:p w14:paraId="40066127" w14:textId="77777777" w:rsidR="00620E40" w:rsidRPr="00420CB1" w:rsidRDefault="00620E40" w:rsidP="00620E40">
      <w:pPr>
        <w:rPr>
          <w:rFonts w:ascii="Calibri" w:hAnsi="Calibri" w:cs="Calibri"/>
          <w:sz w:val="22"/>
          <w:szCs w:val="22"/>
          <w:lang w:val="en-GB"/>
        </w:rPr>
      </w:pPr>
    </w:p>
    <w:p w14:paraId="4FC9DF6C" w14:textId="77777777" w:rsidR="00620E40" w:rsidRPr="00420CB1" w:rsidRDefault="00620E40" w:rsidP="00620E40">
      <w:pPr>
        <w:rPr>
          <w:rFonts w:ascii="Calibri" w:hAnsi="Calibri" w:cs="Calibri"/>
          <w:b/>
          <w:bCs/>
          <w:i/>
          <w:iCs/>
          <w:sz w:val="22"/>
          <w:szCs w:val="22"/>
          <w:lang w:val="en-GB"/>
        </w:rPr>
      </w:pPr>
      <w:r w:rsidRPr="00420CB1">
        <w:rPr>
          <w:rFonts w:ascii="Calibri" w:hAnsi="Calibri" w:cs="Calibri"/>
          <w:b/>
          <w:bCs/>
          <w:i/>
          <w:iCs/>
          <w:sz w:val="22"/>
          <w:szCs w:val="22"/>
          <w:lang w:val="en-GB"/>
        </w:rPr>
        <w:t>ITN campaign messages:</w:t>
      </w:r>
    </w:p>
    <w:p w14:paraId="0E8D0C4D" w14:textId="795FE3EF" w:rsidR="00620E40" w:rsidRPr="00420CB1" w:rsidRDefault="00620E40" w:rsidP="00620E4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One of the best ways to protect ourselves from malaria is to sleep under a net that has been treated with something to kill mosquitoes (called an insecticide-treated net or ITN for short)</w:t>
      </w:r>
      <w:r w:rsidR="00851608">
        <w:rPr>
          <w:rFonts w:cs="Calibri"/>
          <w:lang w:val="en-GB"/>
        </w:rPr>
        <w:t>.</w:t>
      </w:r>
    </w:p>
    <w:p w14:paraId="541DA62F" w14:textId="278132B2" w:rsidR="00620E40" w:rsidRPr="00420CB1" w:rsidRDefault="00620E40" w:rsidP="00620E40">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lastRenderedPageBreak/>
        <w:t xml:space="preserve">The government is providing ITNs to everyone in our community free of </w:t>
      </w:r>
      <w:r w:rsidR="00A779C3">
        <w:rPr>
          <w:rFonts w:cs="Calibri"/>
          <w:lang w:val="en-GB"/>
        </w:rPr>
        <w:t>charge</w:t>
      </w:r>
      <w:r w:rsidR="00A408A9">
        <w:rPr>
          <w:rFonts w:cs="Calibri"/>
          <w:lang w:val="en-GB"/>
        </w:rPr>
        <w:t xml:space="preserve"> to protect us all from malaria</w:t>
      </w:r>
      <w:r w:rsidR="00851608">
        <w:rPr>
          <w:rFonts w:cs="Calibri"/>
          <w:lang w:val="en-GB"/>
        </w:rPr>
        <w:t>.</w:t>
      </w:r>
    </w:p>
    <w:p w14:paraId="6D36BC76" w14:textId="01002D03" w:rsidR="00AC2B3E" w:rsidRDefault="00620E40" w:rsidP="00AC2B3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 xml:space="preserve">Campaign workers wearing </w:t>
      </w:r>
      <w:r w:rsidR="00420CB1" w:rsidRPr="00420CB1">
        <w:rPr>
          <w:rFonts w:cs="Calibri"/>
          <w:lang w:val="en-GB"/>
        </w:rPr>
        <w:t xml:space="preserve">or carrying something that shows they </w:t>
      </w:r>
      <w:r w:rsidR="00A779C3">
        <w:rPr>
          <w:rFonts w:cs="Calibri"/>
          <w:lang w:val="en-GB"/>
        </w:rPr>
        <w:t>are</w:t>
      </w:r>
      <w:r w:rsidR="00420CB1" w:rsidRPr="00420CB1">
        <w:rPr>
          <w:rFonts w:cs="Calibri"/>
          <w:lang w:val="en-GB"/>
        </w:rPr>
        <w:t xml:space="preserve"> campaign staff</w:t>
      </w:r>
      <w:r w:rsidRPr="00420CB1">
        <w:rPr>
          <w:rFonts w:cs="Calibri"/>
          <w:lang w:val="en-GB"/>
        </w:rPr>
        <w:t xml:space="preserve"> will visit our homes from (days/dates) to </w:t>
      </w:r>
      <w:r w:rsidR="00A779C3">
        <w:rPr>
          <w:rFonts w:cs="Calibri"/>
          <w:lang w:val="en-GB"/>
        </w:rPr>
        <w:t xml:space="preserve">register our </w:t>
      </w:r>
      <w:r w:rsidR="00C44534">
        <w:rPr>
          <w:rFonts w:cs="Calibri"/>
          <w:lang w:val="en-GB"/>
        </w:rPr>
        <w:t xml:space="preserve">families </w:t>
      </w:r>
      <w:r w:rsidR="00A779C3">
        <w:rPr>
          <w:rFonts w:cs="Calibri"/>
          <w:lang w:val="en-GB"/>
        </w:rPr>
        <w:t>to receive</w:t>
      </w:r>
      <w:r w:rsidRPr="00420CB1">
        <w:rPr>
          <w:rFonts w:cs="Calibri"/>
          <w:lang w:val="en-GB"/>
        </w:rPr>
        <w:t xml:space="preserve"> ITNs</w:t>
      </w:r>
      <w:r w:rsidR="00A408A9">
        <w:rPr>
          <w:rFonts w:cs="Calibri"/>
          <w:lang w:val="en-GB"/>
        </w:rPr>
        <w:t xml:space="preserve">. </w:t>
      </w:r>
      <w:r w:rsidR="00A408A9" w:rsidRPr="00420CB1">
        <w:rPr>
          <w:rFonts w:cs="Calibri"/>
          <w:lang w:val="en-GB"/>
        </w:rPr>
        <w:t>We need to attend to them very quickly so that they can visit every household in our community</w:t>
      </w:r>
      <w:r w:rsidR="00851608">
        <w:rPr>
          <w:rFonts w:cs="Calibri"/>
          <w:lang w:val="en-GB"/>
        </w:rPr>
        <w:t>.</w:t>
      </w:r>
      <w:r w:rsidR="00AC2B3E" w:rsidRPr="00AC2B3E">
        <w:rPr>
          <w:rFonts w:cs="Calibri"/>
          <w:lang w:val="en-GB"/>
        </w:rPr>
        <w:t xml:space="preserve"> </w:t>
      </w:r>
    </w:p>
    <w:p w14:paraId="558AECB2" w14:textId="0971C8F3" w:rsidR="00AC2B3E" w:rsidRPr="00AC2B3E" w:rsidRDefault="00AC2B3E" w:rsidP="00AC2B3E">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AC2B3E">
        <w:rPr>
          <w:rFonts w:cs="Calibri"/>
          <w:lang w:val="en-GB"/>
        </w:rPr>
        <w:t>Campaign workers will give each of your families a voucher that an adult can later exchange for ITNs. Make sure your family keeps the voucher safe.</w:t>
      </w:r>
    </w:p>
    <w:p w14:paraId="22735B66" w14:textId="77777777" w:rsidR="00AC2B3E" w:rsidRPr="00AC2B3E" w:rsidRDefault="00AC2B3E" w:rsidP="00AC2B3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cs="Calibri"/>
          <w:lang w:val="en-GB"/>
        </w:rPr>
      </w:pPr>
    </w:p>
    <w:p w14:paraId="70979605" w14:textId="1AEBFAE1" w:rsidR="00AC2B3E" w:rsidRPr="00001AC4" w:rsidRDefault="00AC2B3E" w:rsidP="00AC2B3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b/>
          <w:bCs/>
          <w:sz w:val="22"/>
          <w:szCs w:val="22"/>
          <w:lang w:val="en-GB"/>
        </w:rPr>
      </w:pPr>
      <w:r w:rsidRPr="00001AC4">
        <w:rPr>
          <w:rFonts w:asciiTheme="minorHAnsi" w:hAnsiTheme="minorHAnsi" w:cstheme="minorHAnsi"/>
          <w:b/>
          <w:bCs/>
          <w:sz w:val="22"/>
          <w:szCs w:val="22"/>
          <w:lang w:val="en-GB"/>
        </w:rPr>
        <w:t>See Annex 1 for suggested lesson plan</w:t>
      </w:r>
      <w:r w:rsidR="00001AC4">
        <w:rPr>
          <w:rFonts w:asciiTheme="minorHAnsi" w:hAnsiTheme="minorHAnsi" w:cstheme="minorHAnsi"/>
          <w:b/>
          <w:bCs/>
          <w:sz w:val="22"/>
          <w:szCs w:val="22"/>
          <w:lang w:val="en-GB"/>
        </w:rPr>
        <w:t>s</w:t>
      </w:r>
      <w:r w:rsidRPr="00001AC4">
        <w:rPr>
          <w:rFonts w:asciiTheme="minorHAnsi" w:hAnsiTheme="minorHAnsi" w:cstheme="minorHAnsi"/>
          <w:b/>
          <w:bCs/>
          <w:sz w:val="22"/>
          <w:szCs w:val="22"/>
          <w:lang w:val="en-GB"/>
        </w:rPr>
        <w:t xml:space="preserve"> for social mobilization</w:t>
      </w:r>
    </w:p>
    <w:p w14:paraId="5D958CC4" w14:textId="77777777" w:rsidR="00BF0696" w:rsidRDefault="00BF0696" w:rsidP="00AC2B3E">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sz w:val="22"/>
          <w:szCs w:val="22"/>
          <w:lang w:val="en-GB"/>
        </w:rPr>
      </w:pPr>
    </w:p>
    <w:p w14:paraId="075DA6F8" w14:textId="77777777" w:rsidR="00BF0696" w:rsidRPr="00420CB1" w:rsidRDefault="00BF0696" w:rsidP="00BF0696">
      <w:pPr>
        <w:rPr>
          <w:rFonts w:ascii="Calibri" w:hAnsi="Calibri" w:cs="Calibri"/>
          <w:b/>
          <w:bCs/>
          <w:color w:val="FF0000"/>
          <w:sz w:val="22"/>
          <w:szCs w:val="22"/>
          <w:lang w:val="en-GB"/>
        </w:rPr>
      </w:pPr>
      <w:r w:rsidRPr="00420CB1">
        <w:rPr>
          <w:rFonts w:ascii="Calibri" w:hAnsi="Calibri" w:cs="Calibri"/>
          <w:b/>
          <w:bCs/>
          <w:color w:val="FF0000"/>
          <w:sz w:val="22"/>
          <w:szCs w:val="22"/>
          <w:lang w:val="en-GB"/>
        </w:rPr>
        <w:t>Role in social and behaviour change (SBC)</w:t>
      </w:r>
    </w:p>
    <w:p w14:paraId="2EDB3CA8" w14:textId="77777777" w:rsidR="00BF0696" w:rsidRPr="00420CB1" w:rsidRDefault="00BF0696" w:rsidP="00BF0696">
      <w:pPr>
        <w:rPr>
          <w:rFonts w:ascii="Calibri" w:hAnsi="Calibri" w:cs="Calibri"/>
          <w:sz w:val="22"/>
          <w:szCs w:val="22"/>
          <w:lang w:val="en-GB"/>
        </w:rPr>
      </w:pPr>
      <w:r w:rsidRPr="00420CB1">
        <w:rPr>
          <w:rFonts w:ascii="Calibri" w:hAnsi="Calibri" w:cs="Calibri"/>
          <w:sz w:val="22"/>
          <w:szCs w:val="22"/>
          <w:lang w:val="en-GB"/>
        </w:rPr>
        <w:t>Children can influence positive health behaviour within their households. Key messages that they should remember are:</w:t>
      </w:r>
    </w:p>
    <w:p w14:paraId="2BB2B43A" w14:textId="77777777" w:rsidR="00BF0696" w:rsidRPr="00420CB1" w:rsidRDefault="00BF0696"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Insecticide-treated nets protect us from malaria. We should not sell them or use them for any other purpose except sleeping under.</w:t>
      </w:r>
    </w:p>
    <w:p w14:paraId="01B8DB95" w14:textId="3EDF5666" w:rsidR="00BF0696" w:rsidRPr="00420CB1" w:rsidRDefault="00C44534"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Pr>
          <w:rFonts w:cs="Calibri"/>
          <w:lang w:val="en-GB"/>
        </w:rPr>
        <w:t>Everyone in o</w:t>
      </w:r>
      <w:r w:rsidR="00BF0696">
        <w:rPr>
          <w:rFonts w:cs="Calibri"/>
          <w:lang w:val="en-GB"/>
        </w:rPr>
        <w:t>ur</w:t>
      </w:r>
      <w:r w:rsidR="00BF0696" w:rsidRPr="00420CB1">
        <w:rPr>
          <w:rFonts w:cs="Calibri"/>
          <w:lang w:val="en-GB"/>
        </w:rPr>
        <w:t xml:space="preserve"> family should sleep under an ITN every night of the year.</w:t>
      </w:r>
    </w:p>
    <w:p w14:paraId="2BCC93AF" w14:textId="162FF1C4" w:rsidR="00BF0696" w:rsidRPr="00420CB1" w:rsidRDefault="00BF0696"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 xml:space="preserve">Before we </w:t>
      </w:r>
      <w:r w:rsidR="00C44534">
        <w:rPr>
          <w:rFonts w:cs="Calibri"/>
          <w:lang w:val="en-GB"/>
        </w:rPr>
        <w:t>hang</w:t>
      </w:r>
      <w:r w:rsidR="00C44534" w:rsidRPr="00420CB1">
        <w:rPr>
          <w:rFonts w:cs="Calibri"/>
          <w:lang w:val="en-GB"/>
        </w:rPr>
        <w:t xml:space="preserve"> </w:t>
      </w:r>
      <w:r w:rsidRPr="00420CB1">
        <w:rPr>
          <w:rFonts w:cs="Calibri"/>
          <w:lang w:val="en-GB"/>
        </w:rPr>
        <w:t>the ITN</w:t>
      </w:r>
      <w:r w:rsidR="00C44534">
        <w:rPr>
          <w:rFonts w:cs="Calibri"/>
          <w:lang w:val="en-GB"/>
        </w:rPr>
        <w:t xml:space="preserve"> in our home to sleep under</w:t>
      </w:r>
      <w:r w:rsidRPr="00420CB1">
        <w:rPr>
          <w:rFonts w:cs="Calibri"/>
          <w:lang w:val="en-GB"/>
        </w:rPr>
        <w:t>, we should air it in the shade for 24 hours.</w:t>
      </w:r>
    </w:p>
    <w:p w14:paraId="624A6F06" w14:textId="77777777" w:rsidR="00BF0696" w:rsidRPr="00420CB1" w:rsidRDefault="00BF0696"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Pr>
          <w:rFonts w:cs="Calibri"/>
          <w:lang w:val="en-GB"/>
        </w:rPr>
        <w:t xml:space="preserve">Our </w:t>
      </w:r>
      <w:r w:rsidRPr="00420CB1">
        <w:rPr>
          <w:rFonts w:cs="Calibri"/>
          <w:lang w:val="en-GB"/>
        </w:rPr>
        <w:t>ITNs should be washed only when they are dirty</w:t>
      </w:r>
      <w:r>
        <w:rPr>
          <w:rFonts w:cs="Calibri"/>
          <w:lang w:val="en-GB"/>
        </w:rPr>
        <w:t xml:space="preserve"> and only with</w:t>
      </w:r>
      <w:r w:rsidRPr="00420CB1">
        <w:rPr>
          <w:rFonts w:cs="Calibri"/>
          <w:lang w:val="en-GB"/>
        </w:rPr>
        <w:t xml:space="preserve"> cool water </w:t>
      </w:r>
      <w:r>
        <w:rPr>
          <w:rFonts w:cs="Calibri"/>
          <w:lang w:val="en-GB"/>
        </w:rPr>
        <w:t>and</w:t>
      </w:r>
      <w:r w:rsidRPr="00420CB1">
        <w:rPr>
          <w:rFonts w:cs="Calibri"/>
          <w:lang w:val="en-GB"/>
        </w:rPr>
        <w:t xml:space="preserve"> </w:t>
      </w:r>
      <w:r>
        <w:rPr>
          <w:rFonts w:cs="Calibri"/>
          <w:lang w:val="en-GB"/>
        </w:rPr>
        <w:t xml:space="preserve">mild </w:t>
      </w:r>
      <w:r w:rsidRPr="00420CB1">
        <w:rPr>
          <w:rFonts w:cs="Calibri"/>
          <w:lang w:val="en-GB"/>
        </w:rPr>
        <w:t xml:space="preserve">soap. </w:t>
      </w:r>
      <w:r>
        <w:rPr>
          <w:rFonts w:cs="Calibri"/>
          <w:lang w:val="en-GB"/>
        </w:rPr>
        <w:t>We should n</w:t>
      </w:r>
      <w:r w:rsidRPr="00420CB1">
        <w:rPr>
          <w:rFonts w:cs="Calibri"/>
          <w:lang w:val="en-GB"/>
        </w:rPr>
        <w:t>ever use harsh detergents</w:t>
      </w:r>
      <w:r>
        <w:rPr>
          <w:rFonts w:cs="Calibri"/>
          <w:lang w:val="en-GB"/>
        </w:rPr>
        <w:t xml:space="preserve"> and we should d</w:t>
      </w:r>
      <w:r w:rsidRPr="00420CB1">
        <w:rPr>
          <w:rFonts w:cs="Calibri"/>
          <w:lang w:val="en-GB"/>
        </w:rPr>
        <w:t>ry</w:t>
      </w:r>
      <w:r>
        <w:rPr>
          <w:rFonts w:cs="Calibri"/>
          <w:lang w:val="en-GB"/>
        </w:rPr>
        <w:t xml:space="preserve"> our net</w:t>
      </w:r>
      <w:r w:rsidRPr="00420CB1">
        <w:rPr>
          <w:rFonts w:cs="Calibri"/>
          <w:lang w:val="en-GB"/>
        </w:rPr>
        <w:t xml:space="preserve"> in the shade</w:t>
      </w:r>
      <w:r>
        <w:rPr>
          <w:rFonts w:cs="Calibri"/>
          <w:lang w:val="en-GB"/>
        </w:rPr>
        <w:t xml:space="preserve"> and not put it in</w:t>
      </w:r>
      <w:r w:rsidRPr="00420CB1">
        <w:rPr>
          <w:rFonts w:cs="Calibri"/>
          <w:lang w:val="en-GB"/>
        </w:rPr>
        <w:t xml:space="preserve"> direct sunlight.</w:t>
      </w:r>
    </w:p>
    <w:p w14:paraId="5C9230D7" w14:textId="401D42D3" w:rsidR="00BF0696" w:rsidRPr="00420CB1" w:rsidRDefault="00BF0696"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 xml:space="preserve">Holes in </w:t>
      </w:r>
      <w:r w:rsidR="00C44534">
        <w:rPr>
          <w:rFonts w:cs="Calibri"/>
          <w:lang w:val="en-GB"/>
        </w:rPr>
        <w:t>our</w:t>
      </w:r>
      <w:r w:rsidR="00C44534" w:rsidRPr="00420CB1">
        <w:rPr>
          <w:rFonts w:cs="Calibri"/>
          <w:lang w:val="en-GB"/>
        </w:rPr>
        <w:t xml:space="preserve"> </w:t>
      </w:r>
      <w:r w:rsidRPr="00420CB1">
        <w:rPr>
          <w:rFonts w:cs="Calibri"/>
          <w:lang w:val="en-GB"/>
        </w:rPr>
        <w:t>ITNs should be repaired with needle and thread before they get too big.</w:t>
      </w:r>
    </w:p>
    <w:p w14:paraId="17C3CD49" w14:textId="30549A15" w:rsidR="00BF0696" w:rsidRPr="00C44534" w:rsidRDefault="00BF0696" w:rsidP="00C44534">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 xml:space="preserve">The more </w:t>
      </w:r>
      <w:r w:rsidR="00C44534">
        <w:rPr>
          <w:rFonts w:cs="Calibri"/>
          <w:lang w:val="en-GB"/>
        </w:rPr>
        <w:t>people</w:t>
      </w:r>
      <w:r w:rsidR="00C44534" w:rsidRPr="00420CB1">
        <w:rPr>
          <w:rFonts w:cs="Calibri"/>
          <w:lang w:val="en-GB"/>
        </w:rPr>
        <w:t xml:space="preserve"> </w:t>
      </w:r>
      <w:r w:rsidRPr="00420CB1">
        <w:rPr>
          <w:rFonts w:cs="Calibri"/>
          <w:lang w:val="en-GB"/>
        </w:rPr>
        <w:t xml:space="preserve">that sleep under ITNs every night, the more </w:t>
      </w:r>
      <w:r>
        <w:rPr>
          <w:rFonts w:cs="Calibri"/>
          <w:lang w:val="en-GB"/>
        </w:rPr>
        <w:t>our</w:t>
      </w:r>
      <w:r w:rsidRPr="00420CB1">
        <w:rPr>
          <w:rFonts w:cs="Calibri"/>
          <w:lang w:val="en-GB"/>
        </w:rPr>
        <w:t xml:space="preserve"> community is protected from malaria</w:t>
      </w:r>
      <w:r w:rsidR="00C44534">
        <w:rPr>
          <w:rFonts w:cs="Calibri"/>
          <w:lang w:val="en-GB"/>
        </w:rPr>
        <w:t>. All</w:t>
      </w:r>
      <w:r w:rsidR="00C44534" w:rsidRPr="00420CB1">
        <w:rPr>
          <w:rFonts w:cs="Calibri"/>
          <w:lang w:val="en-GB"/>
        </w:rPr>
        <w:t xml:space="preserve"> our neighbours </w:t>
      </w:r>
      <w:r w:rsidR="00C44534">
        <w:rPr>
          <w:rFonts w:cs="Calibri"/>
          <w:lang w:val="en-GB"/>
        </w:rPr>
        <w:t>should</w:t>
      </w:r>
      <w:r w:rsidR="00C44534" w:rsidRPr="00420CB1">
        <w:rPr>
          <w:rFonts w:cs="Calibri"/>
          <w:lang w:val="en-GB"/>
        </w:rPr>
        <w:t xml:space="preserve"> sleep under an ITN every night.</w:t>
      </w:r>
    </w:p>
    <w:p w14:paraId="4DA73379" w14:textId="77777777" w:rsidR="00BF0696" w:rsidRDefault="00BF0696" w:rsidP="00BF069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Nets should never be used for fishing. This is very bad for the environment.</w:t>
      </w:r>
    </w:p>
    <w:p w14:paraId="226E8D83" w14:textId="77777777" w:rsidR="00BF0696" w:rsidRDefault="00BF0696"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cs="Calibri"/>
          <w:lang w:val="en-GB"/>
        </w:rPr>
      </w:pPr>
    </w:p>
    <w:p w14:paraId="0637AB4B" w14:textId="7BFA5731" w:rsidR="00BF0696" w:rsidRPr="00001AC4" w:rsidRDefault="00BF0696"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cs="Calibri"/>
          <w:b/>
          <w:bCs/>
          <w:lang w:val="en-GB"/>
        </w:rPr>
      </w:pPr>
      <w:r w:rsidRPr="00001AC4">
        <w:rPr>
          <w:rFonts w:cs="Calibri"/>
          <w:b/>
          <w:bCs/>
          <w:lang w:val="en-GB"/>
        </w:rPr>
        <w:t xml:space="preserve">See Annex 2 for </w:t>
      </w:r>
      <w:r w:rsidR="00001AC4">
        <w:rPr>
          <w:rFonts w:cs="Calibri"/>
          <w:b/>
          <w:bCs/>
          <w:lang w:val="en-GB"/>
        </w:rPr>
        <w:t xml:space="preserve">suggested </w:t>
      </w:r>
      <w:r w:rsidRPr="00001AC4">
        <w:rPr>
          <w:rFonts w:cs="Calibri"/>
          <w:b/>
          <w:bCs/>
          <w:lang w:val="en-GB"/>
        </w:rPr>
        <w:t>lesson plans for SBC</w:t>
      </w:r>
    </w:p>
    <w:p w14:paraId="739DA50C" w14:textId="77777777" w:rsidR="00BF0696" w:rsidRDefault="00BF0696"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cs="Calibri"/>
          <w:lang w:val="en-GB"/>
        </w:rPr>
      </w:pPr>
    </w:p>
    <w:p w14:paraId="3E7C5F70" w14:textId="77777777" w:rsidR="00BF0696" w:rsidRPr="00420CB1" w:rsidRDefault="00BF0696" w:rsidP="00BF0696">
      <w:pPr>
        <w:rPr>
          <w:rFonts w:ascii="Calibri" w:hAnsi="Calibri" w:cs="Calibri"/>
          <w:b/>
          <w:bCs/>
          <w:color w:val="FF0000"/>
          <w:sz w:val="22"/>
          <w:szCs w:val="22"/>
          <w:lang w:val="en-GB"/>
        </w:rPr>
      </w:pPr>
      <w:r w:rsidRPr="00420CB1">
        <w:rPr>
          <w:rFonts w:ascii="Calibri" w:hAnsi="Calibri" w:cs="Calibri"/>
          <w:b/>
          <w:bCs/>
          <w:color w:val="FF0000"/>
          <w:sz w:val="22"/>
          <w:szCs w:val="22"/>
          <w:lang w:val="en-GB"/>
        </w:rPr>
        <w:t>Reporting</w:t>
      </w:r>
    </w:p>
    <w:p w14:paraId="446623CE" w14:textId="55B3B2A9" w:rsidR="00BF0696" w:rsidRPr="00420CB1" w:rsidRDefault="00BF0696" w:rsidP="00BF0696">
      <w:pPr>
        <w:rPr>
          <w:rFonts w:ascii="Calibri" w:hAnsi="Calibri" w:cs="Calibri"/>
          <w:sz w:val="22"/>
          <w:szCs w:val="22"/>
          <w:lang w:val="en-GB"/>
        </w:rPr>
      </w:pPr>
      <w:r w:rsidRPr="00420CB1">
        <w:rPr>
          <w:rFonts w:ascii="Calibri" w:hAnsi="Calibri" w:cs="Calibri"/>
          <w:sz w:val="22"/>
          <w:szCs w:val="22"/>
          <w:lang w:val="en-GB"/>
        </w:rPr>
        <w:t>It is important for the national malaria programme to know what activities have been implemented as part of the ITN campaign. This information is used for accountability purposes vis</w:t>
      </w:r>
      <w:r>
        <w:rPr>
          <w:rFonts w:ascii="Calibri" w:hAnsi="Calibri" w:cs="Calibri"/>
          <w:sz w:val="22"/>
          <w:szCs w:val="22"/>
          <w:lang w:val="en-GB"/>
        </w:rPr>
        <w:t>-</w:t>
      </w:r>
      <w:r w:rsidRPr="00420CB1">
        <w:rPr>
          <w:rFonts w:ascii="Calibri" w:hAnsi="Calibri" w:cs="Calibri"/>
          <w:sz w:val="22"/>
          <w:szCs w:val="22"/>
          <w:lang w:val="en-GB"/>
        </w:rPr>
        <w:t>à</w:t>
      </w:r>
      <w:r>
        <w:rPr>
          <w:rFonts w:ascii="Calibri" w:hAnsi="Calibri" w:cs="Calibri"/>
          <w:sz w:val="22"/>
          <w:szCs w:val="22"/>
          <w:lang w:val="en-GB"/>
        </w:rPr>
        <w:t>-</w:t>
      </w:r>
      <w:r w:rsidRPr="00420CB1">
        <w:rPr>
          <w:rFonts w:ascii="Calibri" w:hAnsi="Calibri" w:cs="Calibri"/>
          <w:sz w:val="22"/>
          <w:szCs w:val="22"/>
          <w:lang w:val="en-GB"/>
        </w:rPr>
        <w:t xml:space="preserve">vis households and donors, as well as to improve future campaign activities. Teachers/school health educators </w:t>
      </w:r>
      <w:r>
        <w:rPr>
          <w:rFonts w:ascii="Calibri" w:hAnsi="Calibri" w:cs="Calibri"/>
          <w:sz w:val="22"/>
          <w:szCs w:val="22"/>
          <w:lang w:val="en-GB"/>
        </w:rPr>
        <w:t>should be</w:t>
      </w:r>
      <w:r w:rsidRPr="00420CB1">
        <w:rPr>
          <w:rFonts w:ascii="Calibri" w:hAnsi="Calibri" w:cs="Calibri"/>
          <w:sz w:val="22"/>
          <w:szCs w:val="22"/>
          <w:lang w:val="en-GB"/>
        </w:rPr>
        <w:t xml:space="preserve"> requested to complete</w:t>
      </w:r>
      <w:r>
        <w:rPr>
          <w:rFonts w:ascii="Calibri" w:hAnsi="Calibri" w:cs="Calibri"/>
          <w:sz w:val="22"/>
          <w:szCs w:val="22"/>
          <w:lang w:val="en-GB"/>
        </w:rPr>
        <w:t xml:space="preserve"> a brief report on their efforts with their students. An example,</w:t>
      </w:r>
      <w:r w:rsidRPr="00420CB1">
        <w:rPr>
          <w:rFonts w:ascii="Calibri" w:hAnsi="Calibri" w:cs="Calibri"/>
          <w:sz w:val="22"/>
          <w:szCs w:val="22"/>
          <w:lang w:val="en-GB"/>
        </w:rPr>
        <w:t xml:space="preserve"> the “Monitoring sheet for school-based SBC”</w:t>
      </w:r>
      <w:r>
        <w:rPr>
          <w:rFonts w:ascii="Calibri" w:hAnsi="Calibri" w:cs="Calibri"/>
          <w:sz w:val="22"/>
          <w:szCs w:val="22"/>
          <w:lang w:val="en-GB"/>
        </w:rPr>
        <w:t xml:space="preserve">, is found in </w:t>
      </w:r>
      <w:r w:rsidRPr="00420CB1">
        <w:rPr>
          <w:rFonts w:ascii="Calibri" w:hAnsi="Calibri" w:cs="Calibri"/>
          <w:sz w:val="22"/>
          <w:szCs w:val="22"/>
          <w:lang w:val="en-GB"/>
        </w:rPr>
        <w:t xml:space="preserve">Annex </w:t>
      </w:r>
      <w:r>
        <w:rPr>
          <w:rFonts w:ascii="Calibri" w:hAnsi="Calibri" w:cs="Calibri"/>
          <w:sz w:val="22"/>
          <w:szCs w:val="22"/>
          <w:lang w:val="en-GB"/>
        </w:rPr>
        <w:t xml:space="preserve">3. The national malaria programme should request teachers and school health educators to submit their reports within a specified period following the campaign. </w:t>
      </w:r>
      <w:r w:rsidRPr="00420CB1">
        <w:rPr>
          <w:rFonts w:ascii="Calibri" w:hAnsi="Calibri" w:cs="Calibri"/>
          <w:sz w:val="22"/>
          <w:szCs w:val="22"/>
          <w:lang w:val="en-GB"/>
        </w:rPr>
        <w:t xml:space="preserve"> </w:t>
      </w:r>
    </w:p>
    <w:p w14:paraId="1D7860B1" w14:textId="77777777" w:rsidR="00BF0696" w:rsidRPr="00420CB1" w:rsidRDefault="00BF0696" w:rsidP="00BF0696">
      <w:pPr>
        <w:rPr>
          <w:rFonts w:ascii="Calibri" w:hAnsi="Calibri" w:cs="Calibri"/>
          <w:sz w:val="22"/>
          <w:szCs w:val="22"/>
          <w:lang w:val="en-GB"/>
        </w:rPr>
      </w:pPr>
    </w:p>
    <w:p w14:paraId="2E222B63" w14:textId="77777777" w:rsidR="00BF0696" w:rsidRPr="00420CB1" w:rsidRDefault="00BF0696" w:rsidP="00BF0696">
      <w:pPr>
        <w:rPr>
          <w:rFonts w:ascii="Calibri" w:hAnsi="Calibri" w:cs="Calibri"/>
          <w:lang w:val="en-GB"/>
        </w:rPr>
      </w:pPr>
    </w:p>
    <w:p w14:paraId="069FE0B6" w14:textId="77777777" w:rsidR="00BF0696" w:rsidRPr="00AC2B3E" w:rsidRDefault="00BF0696" w:rsidP="00BF069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cs="Calibri"/>
          <w:lang w:val="en-GB"/>
        </w:rPr>
      </w:pPr>
    </w:p>
    <w:p w14:paraId="31EB4095" w14:textId="1F38261D" w:rsidR="00620E40" w:rsidRPr="005D1B1B" w:rsidRDefault="00620E40" w:rsidP="005D1B1B">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p>
    <w:p w14:paraId="0C85E691" w14:textId="77777777" w:rsidR="00620E40" w:rsidRPr="00420CB1" w:rsidRDefault="00620E40" w:rsidP="00620E40">
      <w:pPr>
        <w:pStyle w:val="ListParagraph"/>
        <w:rPr>
          <w:rFonts w:cs="Calibri"/>
          <w:lang w:val="en-GB"/>
        </w:rPr>
      </w:pPr>
    </w:p>
    <w:p w14:paraId="6D171752" w14:textId="77777777" w:rsidR="005D1B1B" w:rsidRDefault="005D1B1B" w:rsidP="00620E40">
      <w:pPr>
        <w:rPr>
          <w:rFonts w:ascii="Calibri" w:hAnsi="Calibri" w:cs="Calibri"/>
          <w:b/>
          <w:bCs/>
          <w:color w:val="FF0000"/>
          <w:sz w:val="22"/>
          <w:szCs w:val="22"/>
          <w:lang w:val="en-GB"/>
        </w:rPr>
        <w:sectPr w:rsidR="005D1B1B" w:rsidSect="00BF0696">
          <w:footerReference w:type="even"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7A66EE07" w14:textId="77777777" w:rsidR="00AC2B3E" w:rsidRDefault="00AC2B3E" w:rsidP="00AC2B3E">
      <w:pPr>
        <w:rPr>
          <w:rFonts w:ascii="Calibri" w:hAnsi="Calibri" w:cs="Calibri"/>
          <w:b/>
          <w:bCs/>
          <w:color w:val="FF0000"/>
          <w:sz w:val="22"/>
          <w:szCs w:val="22"/>
          <w:lang w:val="en-GB"/>
        </w:rPr>
      </w:pPr>
      <w:r>
        <w:rPr>
          <w:rFonts w:ascii="Calibri" w:hAnsi="Calibri" w:cs="Calibri"/>
          <w:b/>
          <w:bCs/>
          <w:color w:val="FF0000"/>
          <w:sz w:val="22"/>
          <w:szCs w:val="22"/>
          <w:lang w:val="en-GB"/>
        </w:rPr>
        <w:lastRenderedPageBreak/>
        <w:t xml:space="preserve">Annex 1: </w:t>
      </w:r>
    </w:p>
    <w:p w14:paraId="30F521BD" w14:textId="0BDB62B8" w:rsidR="00AC2B3E" w:rsidRDefault="00AC2B3E" w:rsidP="00AC2B3E">
      <w:pPr>
        <w:rPr>
          <w:rFonts w:ascii="Calibri" w:hAnsi="Calibri" w:cs="Calibri"/>
          <w:b/>
          <w:bCs/>
          <w:color w:val="FF0000"/>
          <w:sz w:val="22"/>
          <w:szCs w:val="22"/>
          <w:lang w:val="en-GB"/>
        </w:rPr>
      </w:pPr>
      <w:r w:rsidRPr="00420CB1">
        <w:rPr>
          <w:rFonts w:ascii="Calibri" w:hAnsi="Calibri" w:cs="Calibri"/>
          <w:b/>
          <w:bCs/>
          <w:color w:val="FF0000"/>
          <w:sz w:val="22"/>
          <w:szCs w:val="22"/>
          <w:lang w:val="en-GB"/>
        </w:rPr>
        <w:t>Suggested lesson plans</w:t>
      </w:r>
      <w:r>
        <w:rPr>
          <w:rFonts w:ascii="Calibri" w:hAnsi="Calibri" w:cs="Calibri"/>
          <w:b/>
          <w:bCs/>
          <w:color w:val="FF0000"/>
          <w:sz w:val="22"/>
          <w:szCs w:val="22"/>
          <w:lang w:val="en-GB"/>
        </w:rPr>
        <w:t>: Social mobilization</w:t>
      </w:r>
    </w:p>
    <w:p w14:paraId="471C2441" w14:textId="77777777" w:rsidR="00AC2B3E" w:rsidRDefault="00AC2B3E" w:rsidP="00AC2B3E">
      <w:pPr>
        <w:rPr>
          <w:rFonts w:ascii="Calibri" w:hAnsi="Calibri" w:cs="Calibri"/>
          <w:b/>
          <w:bCs/>
          <w:color w:val="FF0000"/>
          <w:sz w:val="22"/>
          <w:szCs w:val="22"/>
          <w:lang w:val="en-GB"/>
        </w:rPr>
      </w:pPr>
    </w:p>
    <w:tbl>
      <w:tblPr>
        <w:tblStyle w:val="TableGrid"/>
        <w:tblW w:w="13745" w:type="dxa"/>
        <w:tblLook w:val="04A0" w:firstRow="1" w:lastRow="0" w:firstColumn="1" w:lastColumn="0" w:noHBand="0" w:noVBand="1"/>
      </w:tblPr>
      <w:tblGrid>
        <w:gridCol w:w="1419"/>
        <w:gridCol w:w="4772"/>
        <w:gridCol w:w="1393"/>
        <w:gridCol w:w="6161"/>
      </w:tblGrid>
      <w:tr w:rsidR="00AC2B3E" w:rsidRPr="00AC1DEE" w14:paraId="07C81CE9" w14:textId="77777777" w:rsidTr="0015337A">
        <w:trPr>
          <w:tblHeader/>
        </w:trPr>
        <w:tc>
          <w:tcPr>
            <w:tcW w:w="6232" w:type="dxa"/>
            <w:gridSpan w:val="2"/>
          </w:tcPr>
          <w:p w14:paraId="1DA7AE3A" w14:textId="77777777"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lang w:val="en-GB"/>
              </w:rPr>
            </w:pPr>
            <w:r w:rsidRPr="00AC1DEE">
              <w:rPr>
                <w:rFonts w:ascii="Calibri" w:hAnsi="Calibri" w:cs="Calibri"/>
                <w:b/>
                <w:bCs/>
                <w:lang w:val="en-GB"/>
              </w:rPr>
              <w:t>Primary school</w:t>
            </w:r>
          </w:p>
        </w:tc>
        <w:tc>
          <w:tcPr>
            <w:tcW w:w="7513" w:type="dxa"/>
            <w:gridSpan w:val="2"/>
          </w:tcPr>
          <w:p w14:paraId="44D3AE07" w14:textId="77777777"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bCs/>
                <w:lang w:val="en-GB"/>
              </w:rPr>
            </w:pPr>
            <w:r w:rsidRPr="00AC1DEE">
              <w:rPr>
                <w:rFonts w:ascii="Calibri" w:hAnsi="Calibri" w:cs="Calibri"/>
                <w:b/>
                <w:bCs/>
                <w:lang w:val="en-GB"/>
              </w:rPr>
              <w:t>Secondary school</w:t>
            </w:r>
          </w:p>
        </w:tc>
      </w:tr>
      <w:tr w:rsidR="00AC2B3E" w:rsidRPr="00AC1DEE" w14:paraId="2DDE0814" w14:textId="77777777" w:rsidTr="0015337A">
        <w:tc>
          <w:tcPr>
            <w:tcW w:w="1420" w:type="dxa"/>
          </w:tcPr>
          <w:p w14:paraId="2309CC5F" w14:textId="77777777"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sidRPr="00AC1DEE">
              <w:rPr>
                <w:rFonts w:ascii="Calibri" w:hAnsi="Calibri" w:cs="Calibri"/>
                <w:lang w:val="en-GB"/>
              </w:rPr>
              <w:t>Topic</w:t>
            </w:r>
          </w:p>
        </w:tc>
        <w:tc>
          <w:tcPr>
            <w:tcW w:w="4812" w:type="dxa"/>
          </w:tcPr>
          <w:p w14:paraId="49F2150E" w14:textId="459F1DF4"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sidRPr="00AC1DEE">
              <w:rPr>
                <w:rFonts w:ascii="Calibri" w:hAnsi="Calibri" w:cs="Calibri"/>
                <w:lang w:val="en-GB"/>
              </w:rPr>
              <w:t>Malaria facts and campaign information</w:t>
            </w:r>
          </w:p>
        </w:tc>
        <w:tc>
          <w:tcPr>
            <w:tcW w:w="1276" w:type="dxa"/>
          </w:tcPr>
          <w:p w14:paraId="671E8AEE" w14:textId="77777777"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sidRPr="00AC1DEE">
              <w:rPr>
                <w:rFonts w:ascii="Calibri" w:hAnsi="Calibri" w:cs="Calibri"/>
                <w:lang w:val="en-GB"/>
              </w:rPr>
              <w:t>Topic</w:t>
            </w:r>
          </w:p>
        </w:tc>
        <w:tc>
          <w:tcPr>
            <w:tcW w:w="6237" w:type="dxa"/>
          </w:tcPr>
          <w:p w14:paraId="19C4CC4B" w14:textId="77777777"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sidRPr="00AC1DEE">
              <w:rPr>
                <w:rFonts w:ascii="Calibri" w:hAnsi="Calibri" w:cs="Calibri"/>
                <w:lang w:val="en-GB"/>
              </w:rPr>
              <w:t>Mobilizing households to participate in the ITN campaign</w:t>
            </w:r>
          </w:p>
        </w:tc>
      </w:tr>
      <w:tr w:rsidR="00AC2B3E" w:rsidRPr="00AC1DEE" w14:paraId="7B3F6412" w14:textId="77777777" w:rsidTr="0015337A">
        <w:tc>
          <w:tcPr>
            <w:tcW w:w="1420" w:type="dxa"/>
          </w:tcPr>
          <w:p w14:paraId="39E8AEE6" w14:textId="77777777"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Lesson title</w:t>
            </w:r>
          </w:p>
        </w:tc>
        <w:tc>
          <w:tcPr>
            <w:tcW w:w="4812" w:type="dxa"/>
          </w:tcPr>
          <w:p w14:paraId="2E8A79E8" w14:textId="77777777"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Malaria and the ITN campaign</w:t>
            </w:r>
          </w:p>
        </w:tc>
        <w:tc>
          <w:tcPr>
            <w:tcW w:w="1276" w:type="dxa"/>
          </w:tcPr>
          <w:p w14:paraId="117396A5" w14:textId="77777777"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Lesson title</w:t>
            </w:r>
          </w:p>
        </w:tc>
        <w:tc>
          <w:tcPr>
            <w:tcW w:w="6237" w:type="dxa"/>
          </w:tcPr>
          <w:p w14:paraId="1A66F7DC" w14:textId="77777777"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Malaria and the ITN campaign</w:t>
            </w:r>
          </w:p>
        </w:tc>
      </w:tr>
      <w:tr w:rsidR="00AC2B3E" w:rsidRPr="005D1B1B" w14:paraId="47DBC036" w14:textId="77777777" w:rsidTr="0015337A">
        <w:tc>
          <w:tcPr>
            <w:tcW w:w="1420" w:type="dxa"/>
          </w:tcPr>
          <w:p w14:paraId="49EF0CBC"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Lesson duration</w:t>
            </w:r>
          </w:p>
        </w:tc>
        <w:tc>
          <w:tcPr>
            <w:tcW w:w="4812" w:type="dxa"/>
          </w:tcPr>
          <w:p w14:paraId="72C86E6C"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45 minutes on day 1</w:t>
            </w:r>
          </w:p>
          <w:p w14:paraId="0E41152E"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30 minutes on day 2</w:t>
            </w:r>
          </w:p>
        </w:tc>
        <w:tc>
          <w:tcPr>
            <w:tcW w:w="1276" w:type="dxa"/>
          </w:tcPr>
          <w:p w14:paraId="71D64792"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p>
        </w:tc>
        <w:tc>
          <w:tcPr>
            <w:tcW w:w="6237" w:type="dxa"/>
          </w:tcPr>
          <w:p w14:paraId="44849F47"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One hour on day 1</w:t>
            </w:r>
          </w:p>
          <w:p w14:paraId="2EDF4EB8"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30 minutes on day 2</w:t>
            </w:r>
          </w:p>
        </w:tc>
      </w:tr>
      <w:tr w:rsidR="00AC2B3E" w:rsidRPr="00AC1DEE" w14:paraId="338DF4FA" w14:textId="77777777" w:rsidTr="0015337A">
        <w:tc>
          <w:tcPr>
            <w:tcW w:w="1420" w:type="dxa"/>
          </w:tcPr>
          <w:p w14:paraId="5469A983"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Lesson objectives</w:t>
            </w:r>
          </w:p>
        </w:tc>
        <w:tc>
          <w:tcPr>
            <w:tcW w:w="4812" w:type="dxa"/>
          </w:tcPr>
          <w:p w14:paraId="7498F4E2" w14:textId="65D088C2"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 xml:space="preserve">The objective of this lesson is </w:t>
            </w:r>
            <w:r w:rsidR="00C44534">
              <w:rPr>
                <w:rFonts w:ascii="Calibri" w:hAnsi="Calibri" w:cs="Calibri"/>
                <w:lang w:val="en-GB"/>
              </w:rPr>
              <w:t xml:space="preserve">for children </w:t>
            </w:r>
            <w:r>
              <w:rPr>
                <w:rFonts w:ascii="Calibri" w:hAnsi="Calibri" w:cs="Calibri"/>
                <w:lang w:val="en-GB"/>
              </w:rPr>
              <w:t>to learn about malaria and the upcoming ITN campaign and pass that information to their families</w:t>
            </w:r>
          </w:p>
        </w:tc>
        <w:tc>
          <w:tcPr>
            <w:tcW w:w="1276" w:type="dxa"/>
          </w:tcPr>
          <w:p w14:paraId="2AF76A54"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Lesson objectives</w:t>
            </w:r>
          </w:p>
        </w:tc>
        <w:tc>
          <w:tcPr>
            <w:tcW w:w="6237" w:type="dxa"/>
          </w:tcPr>
          <w:p w14:paraId="70B6E577" w14:textId="124D059C"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 xml:space="preserve">The objective of this lesson is </w:t>
            </w:r>
            <w:r w:rsidR="00C44534">
              <w:rPr>
                <w:rFonts w:ascii="Calibri" w:hAnsi="Calibri" w:cs="Calibri"/>
                <w:lang w:val="en-GB"/>
              </w:rPr>
              <w:t xml:space="preserve">for students </w:t>
            </w:r>
            <w:r>
              <w:rPr>
                <w:rFonts w:ascii="Calibri" w:hAnsi="Calibri" w:cs="Calibri"/>
                <w:lang w:val="en-GB"/>
              </w:rPr>
              <w:t>to learn about malaria and the upcoming ITN campaign while at the same time practising their language skills. They are then asked to pass the information to their families.</w:t>
            </w:r>
          </w:p>
        </w:tc>
      </w:tr>
      <w:tr w:rsidR="00AC2B3E" w:rsidRPr="00AC1DEE" w14:paraId="2B522B3D" w14:textId="77777777" w:rsidTr="0015337A">
        <w:tc>
          <w:tcPr>
            <w:tcW w:w="1420" w:type="dxa"/>
          </w:tcPr>
          <w:p w14:paraId="67FBE047"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Summary of tasks/actions</w:t>
            </w:r>
          </w:p>
        </w:tc>
        <w:tc>
          <w:tcPr>
            <w:tcW w:w="4812" w:type="dxa"/>
          </w:tcPr>
          <w:p w14:paraId="44D7EC3E" w14:textId="77777777" w:rsidR="00AC2B3E" w:rsidRPr="00420CB1" w:rsidRDefault="00AC2B3E" w:rsidP="0015337A">
            <w:pPr>
              <w:rPr>
                <w:rFonts w:ascii="Calibri" w:hAnsi="Calibri" w:cs="Calibri"/>
                <w:lang w:val="en-GB"/>
              </w:rPr>
            </w:pPr>
            <w:r w:rsidRPr="00420CB1">
              <w:rPr>
                <w:rFonts w:ascii="Calibri" w:hAnsi="Calibri" w:cs="Calibri"/>
                <w:lang w:val="en-GB"/>
              </w:rPr>
              <w:t xml:space="preserve">Day 1:  </w:t>
            </w:r>
          </w:p>
          <w:p w14:paraId="2A8EE84E" w14:textId="21BDD7BD" w:rsidR="00AC2B3E" w:rsidRPr="00C653BF" w:rsidRDefault="00AC2B3E"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Go through the messages</w:t>
            </w:r>
            <w:r w:rsidR="00C44534">
              <w:rPr>
                <w:rFonts w:cs="Calibri"/>
                <w:lang w:val="en-GB"/>
              </w:rPr>
              <w:t xml:space="preserve"> (adapted to context)</w:t>
            </w:r>
            <w:r w:rsidRPr="00420CB1">
              <w:rPr>
                <w:rFonts w:cs="Calibri"/>
                <w:lang w:val="en-GB"/>
              </w:rPr>
              <w:t xml:space="preserve"> under </w:t>
            </w:r>
            <w:r w:rsidRPr="00420CB1">
              <w:rPr>
                <w:rFonts w:cs="Calibri"/>
                <w:b/>
                <w:bCs/>
                <w:lang w:val="en-GB"/>
              </w:rPr>
              <w:t>Key messages for schoolchildren</w:t>
            </w:r>
            <w:r>
              <w:rPr>
                <w:rFonts w:cs="Calibri"/>
                <w:b/>
                <w:bCs/>
                <w:lang w:val="en-GB"/>
              </w:rPr>
              <w:t xml:space="preserve">, </w:t>
            </w:r>
            <w:r w:rsidRPr="00C653BF">
              <w:rPr>
                <w:rFonts w:cs="Calibri"/>
                <w:lang w:val="en-GB"/>
              </w:rPr>
              <w:t>both the malaria messages and the messages about the campaign.</w:t>
            </w:r>
          </w:p>
          <w:p w14:paraId="4772D3C0" w14:textId="77777777" w:rsidR="00AC2B3E" w:rsidRPr="00420CB1" w:rsidRDefault="00AC2B3E"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 xml:space="preserve">Answer any questions that the children may have. </w:t>
            </w:r>
          </w:p>
          <w:p w14:paraId="1B32374E" w14:textId="77777777" w:rsidR="00AC2B3E" w:rsidRPr="00420CB1" w:rsidRDefault="00AC2B3E"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 xml:space="preserve">Explain to the children that </w:t>
            </w:r>
            <w:r>
              <w:rPr>
                <w:rFonts w:cs="Calibri"/>
                <w:lang w:val="en-GB"/>
              </w:rPr>
              <w:t>you would like them</w:t>
            </w:r>
            <w:r w:rsidRPr="00420CB1">
              <w:rPr>
                <w:rFonts w:cs="Calibri"/>
                <w:lang w:val="en-GB"/>
              </w:rPr>
              <w:t xml:space="preserve"> to share </w:t>
            </w:r>
            <w:r>
              <w:rPr>
                <w:rFonts w:cs="Calibri"/>
                <w:lang w:val="en-GB"/>
              </w:rPr>
              <w:t>these messages</w:t>
            </w:r>
            <w:r w:rsidRPr="00420CB1">
              <w:rPr>
                <w:rFonts w:cs="Calibri"/>
                <w:lang w:val="en-GB"/>
              </w:rPr>
              <w:t xml:space="preserve"> with the other members of their households and that a good way to </w:t>
            </w:r>
            <w:r>
              <w:rPr>
                <w:rFonts w:cs="Calibri"/>
                <w:lang w:val="en-GB"/>
              </w:rPr>
              <w:t>do this</w:t>
            </w:r>
            <w:r w:rsidRPr="00420CB1">
              <w:rPr>
                <w:rFonts w:cs="Calibri"/>
                <w:lang w:val="en-GB"/>
              </w:rPr>
              <w:t xml:space="preserve"> is through a poster.</w:t>
            </w:r>
          </w:p>
          <w:p w14:paraId="70807AE8" w14:textId="77777777" w:rsidR="00AC2B3E" w:rsidRDefault="00AC2B3E"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Ask the children to design</w:t>
            </w:r>
            <w:r>
              <w:rPr>
                <w:rFonts w:cs="Calibri"/>
                <w:lang w:val="en-GB"/>
              </w:rPr>
              <w:t>/</w:t>
            </w:r>
            <w:r w:rsidRPr="00420CB1">
              <w:rPr>
                <w:rFonts w:cs="Calibri"/>
                <w:lang w:val="en-GB"/>
              </w:rPr>
              <w:t xml:space="preserve">draw their own poster. Encourage them to be creative but make sure that key components or words of the </w:t>
            </w:r>
            <w:r>
              <w:rPr>
                <w:rFonts w:cs="Calibri"/>
                <w:lang w:val="en-GB"/>
              </w:rPr>
              <w:t xml:space="preserve">campaign </w:t>
            </w:r>
            <w:r w:rsidRPr="00420CB1">
              <w:rPr>
                <w:rFonts w:cs="Calibri"/>
                <w:lang w:val="en-GB"/>
              </w:rPr>
              <w:t>messages appear on the poster.</w:t>
            </w:r>
          </w:p>
          <w:p w14:paraId="0BF812BE" w14:textId="77777777" w:rsidR="00AC2B3E" w:rsidRDefault="00AC2B3E"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 xml:space="preserve">Once they have finished, </w:t>
            </w:r>
            <w:r>
              <w:rPr>
                <w:rFonts w:cs="Calibri"/>
                <w:lang w:val="en-GB"/>
              </w:rPr>
              <w:t>ask some of the students to show their poster and explain to the rest of the class what they have drawn/designed.</w:t>
            </w:r>
          </w:p>
          <w:p w14:paraId="46F3AB43" w14:textId="465FE830" w:rsidR="00AC2B3E" w:rsidRPr="00AC1DEE" w:rsidRDefault="00AC2B3E"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Pr>
                <w:rFonts w:cs="Calibri"/>
                <w:lang w:val="en-GB"/>
              </w:rPr>
              <w:t>A</w:t>
            </w:r>
            <w:r w:rsidRPr="00420CB1">
              <w:rPr>
                <w:rFonts w:cs="Calibri"/>
                <w:lang w:val="en-GB"/>
              </w:rPr>
              <w:t xml:space="preserve">sk </w:t>
            </w:r>
            <w:r>
              <w:rPr>
                <w:rFonts w:cs="Calibri"/>
                <w:lang w:val="en-GB"/>
              </w:rPr>
              <w:t xml:space="preserve">the children </w:t>
            </w:r>
            <w:r w:rsidRPr="00420CB1">
              <w:rPr>
                <w:rFonts w:cs="Calibri"/>
                <w:lang w:val="en-GB"/>
              </w:rPr>
              <w:t xml:space="preserve">to </w:t>
            </w:r>
            <w:r>
              <w:rPr>
                <w:rFonts w:cs="Calibri"/>
                <w:lang w:val="en-GB"/>
              </w:rPr>
              <w:t xml:space="preserve">take their posters home and show it to their family while telling them </w:t>
            </w:r>
            <w:r w:rsidRPr="00420CB1">
              <w:rPr>
                <w:rFonts w:cs="Calibri"/>
                <w:lang w:val="en-GB"/>
              </w:rPr>
              <w:lastRenderedPageBreak/>
              <w:t xml:space="preserve">about malaria and the campaign. </w:t>
            </w:r>
            <w:r>
              <w:rPr>
                <w:rFonts w:asciiTheme="minorHAnsi" w:hAnsiTheme="minorHAnsi" w:cstheme="minorHAnsi"/>
                <w:lang w:val="en-GB"/>
              </w:rPr>
              <w:t>They should</w:t>
            </w:r>
            <w:r w:rsidRPr="00C653BF">
              <w:rPr>
                <w:rFonts w:asciiTheme="minorHAnsi" w:hAnsiTheme="minorHAnsi" w:cstheme="minorHAnsi"/>
                <w:lang w:val="en-GB"/>
              </w:rPr>
              <w:t xml:space="preserve"> bring back their posters </w:t>
            </w:r>
            <w:r>
              <w:rPr>
                <w:rFonts w:asciiTheme="minorHAnsi" w:hAnsiTheme="minorHAnsi" w:cstheme="minorHAnsi"/>
                <w:lang w:val="en-GB"/>
              </w:rPr>
              <w:t>the next day so that</w:t>
            </w:r>
            <w:r w:rsidR="00D67446">
              <w:rPr>
                <w:rFonts w:asciiTheme="minorHAnsi" w:hAnsiTheme="minorHAnsi" w:cstheme="minorHAnsi"/>
                <w:lang w:val="en-GB"/>
              </w:rPr>
              <w:t xml:space="preserve"> they</w:t>
            </w:r>
            <w:r>
              <w:rPr>
                <w:rFonts w:asciiTheme="minorHAnsi" w:hAnsiTheme="minorHAnsi" w:cstheme="minorHAnsi"/>
                <w:lang w:val="en-GB"/>
              </w:rPr>
              <w:t xml:space="preserve"> can be displayed in the </w:t>
            </w:r>
            <w:r w:rsidRPr="00C653BF">
              <w:rPr>
                <w:rFonts w:asciiTheme="minorHAnsi" w:hAnsiTheme="minorHAnsi" w:cstheme="minorHAnsi"/>
                <w:lang w:val="en-GB"/>
              </w:rPr>
              <w:t xml:space="preserve">classroom as a reminder of the </w:t>
            </w:r>
            <w:r>
              <w:rPr>
                <w:rFonts w:asciiTheme="minorHAnsi" w:hAnsiTheme="minorHAnsi" w:cstheme="minorHAnsi"/>
                <w:lang w:val="en-GB"/>
              </w:rPr>
              <w:t>important malaria messages and the upcoming campaign.</w:t>
            </w:r>
          </w:p>
          <w:p w14:paraId="03A66829" w14:textId="77777777" w:rsidR="00D67446" w:rsidRDefault="00D67446" w:rsidP="0015337A">
            <w:pPr>
              <w:rPr>
                <w:rFonts w:ascii="Calibri" w:hAnsi="Calibri" w:cs="Calibri"/>
                <w:lang w:val="en-GB"/>
              </w:rPr>
            </w:pPr>
          </w:p>
          <w:p w14:paraId="0CFDF193" w14:textId="63E92E69" w:rsidR="00AC2B3E" w:rsidRPr="00420CB1" w:rsidRDefault="00AC2B3E" w:rsidP="0015337A">
            <w:pPr>
              <w:rPr>
                <w:rFonts w:ascii="Calibri" w:hAnsi="Calibri" w:cs="Calibri"/>
                <w:lang w:val="en-GB"/>
              </w:rPr>
            </w:pPr>
            <w:r w:rsidRPr="00420CB1">
              <w:rPr>
                <w:rFonts w:ascii="Calibri" w:hAnsi="Calibri" w:cs="Calibri"/>
                <w:lang w:val="en-GB"/>
              </w:rPr>
              <w:t>Day 2:</w:t>
            </w:r>
          </w:p>
          <w:p w14:paraId="05294BC7" w14:textId="77777777" w:rsidR="00AC2B3E" w:rsidRPr="00C653BF"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lang w:val="en-GB"/>
              </w:rPr>
            </w:pPr>
            <w:r w:rsidRPr="00C653BF">
              <w:rPr>
                <w:rFonts w:asciiTheme="minorHAnsi" w:hAnsiTheme="minorHAnsi" w:cstheme="minorHAnsi"/>
                <w:lang w:val="en-GB"/>
              </w:rPr>
              <w:t xml:space="preserve">The next day can be spent on one of the following proposed activities: </w:t>
            </w:r>
          </w:p>
          <w:p w14:paraId="1C4CCDB0" w14:textId="02BE0FC1" w:rsidR="00AC2B3E" w:rsidRPr="00C653BF" w:rsidRDefault="00AC2B3E"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lang w:val="en-GB"/>
              </w:rPr>
            </w:pPr>
            <w:r>
              <w:rPr>
                <w:rFonts w:asciiTheme="minorHAnsi" w:hAnsiTheme="minorHAnsi" w:cstheme="minorHAnsi"/>
                <w:lang w:val="en-GB"/>
              </w:rPr>
              <w:t>A</w:t>
            </w:r>
            <w:r w:rsidRPr="00C653BF">
              <w:rPr>
                <w:rFonts w:asciiTheme="minorHAnsi" w:hAnsiTheme="minorHAnsi" w:cstheme="minorHAnsi"/>
                <w:lang w:val="en-GB"/>
              </w:rPr>
              <w:t xml:space="preserve">sk the students how they found the exercise of telling their parents/caregivers/members of their household about </w:t>
            </w:r>
            <w:r>
              <w:rPr>
                <w:rFonts w:asciiTheme="minorHAnsi" w:hAnsiTheme="minorHAnsi" w:cstheme="minorHAnsi"/>
                <w:lang w:val="en-GB"/>
              </w:rPr>
              <w:t xml:space="preserve">malaria and </w:t>
            </w:r>
            <w:r w:rsidRPr="00C653BF">
              <w:rPr>
                <w:rFonts w:asciiTheme="minorHAnsi" w:hAnsiTheme="minorHAnsi" w:cstheme="minorHAnsi"/>
                <w:lang w:val="en-GB"/>
              </w:rPr>
              <w:t xml:space="preserve">the ITN campaign. Students should have the opportunity to express both positive and negative experiences in sharing this information with their household. </w:t>
            </w:r>
          </w:p>
          <w:p w14:paraId="497B9BD9" w14:textId="134227A9" w:rsidR="00AC2B3E" w:rsidRPr="00851608" w:rsidRDefault="00AC2B3E" w:rsidP="0015337A">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C653BF">
              <w:rPr>
                <w:rFonts w:asciiTheme="minorHAnsi" w:hAnsiTheme="minorHAnsi" w:cstheme="minorHAnsi"/>
                <w:lang w:val="en-GB"/>
              </w:rPr>
              <w:t xml:space="preserve">If teachers have access to an ITN, spend time with the </w:t>
            </w:r>
            <w:r>
              <w:rPr>
                <w:rFonts w:asciiTheme="minorHAnsi" w:hAnsiTheme="minorHAnsi" w:cstheme="minorHAnsi"/>
                <w:lang w:val="en-GB"/>
              </w:rPr>
              <w:t>children</w:t>
            </w:r>
            <w:r w:rsidRPr="00C653BF">
              <w:rPr>
                <w:rFonts w:asciiTheme="minorHAnsi" w:hAnsiTheme="minorHAnsi" w:cstheme="minorHAnsi"/>
                <w:lang w:val="en-GB"/>
              </w:rPr>
              <w:t xml:space="preserve"> practi</w:t>
            </w:r>
            <w:r>
              <w:rPr>
                <w:rFonts w:asciiTheme="minorHAnsi" w:hAnsiTheme="minorHAnsi" w:cstheme="minorHAnsi"/>
                <w:lang w:val="en-GB"/>
              </w:rPr>
              <w:t>sing</w:t>
            </w:r>
            <w:r w:rsidRPr="00C653BF">
              <w:rPr>
                <w:rFonts w:asciiTheme="minorHAnsi" w:hAnsiTheme="minorHAnsi" w:cstheme="minorHAnsi"/>
                <w:lang w:val="en-GB"/>
              </w:rPr>
              <w:t xml:space="preserve"> hanging the ITN and discussing what is the best way to care </w:t>
            </w:r>
            <w:r>
              <w:rPr>
                <w:rFonts w:asciiTheme="minorHAnsi" w:hAnsiTheme="minorHAnsi" w:cstheme="minorHAnsi"/>
                <w:lang w:val="en-GB"/>
              </w:rPr>
              <w:t>for</w:t>
            </w:r>
            <w:r w:rsidRPr="00C653BF">
              <w:rPr>
                <w:rFonts w:asciiTheme="minorHAnsi" w:hAnsiTheme="minorHAnsi" w:cstheme="minorHAnsi"/>
                <w:lang w:val="en-GB"/>
              </w:rPr>
              <w:t xml:space="preserve"> </w:t>
            </w:r>
            <w:r w:rsidR="00C44534">
              <w:rPr>
                <w:rFonts w:asciiTheme="minorHAnsi" w:hAnsiTheme="minorHAnsi" w:cstheme="minorHAnsi"/>
                <w:lang w:val="en-GB"/>
              </w:rPr>
              <w:t>an</w:t>
            </w:r>
            <w:r w:rsidR="00C44534" w:rsidRPr="00C653BF">
              <w:rPr>
                <w:rFonts w:asciiTheme="minorHAnsi" w:hAnsiTheme="minorHAnsi" w:cstheme="minorHAnsi"/>
                <w:lang w:val="en-GB"/>
              </w:rPr>
              <w:t xml:space="preserve"> </w:t>
            </w:r>
            <w:r w:rsidRPr="00C653BF">
              <w:rPr>
                <w:rFonts w:asciiTheme="minorHAnsi" w:hAnsiTheme="minorHAnsi" w:cstheme="minorHAnsi"/>
                <w:lang w:val="en-GB"/>
              </w:rPr>
              <w:t>ITN so that it lasts longer.</w:t>
            </w:r>
          </w:p>
          <w:p w14:paraId="2616B58A"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p>
        </w:tc>
        <w:tc>
          <w:tcPr>
            <w:tcW w:w="1276" w:type="dxa"/>
          </w:tcPr>
          <w:p w14:paraId="503F4394"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lastRenderedPageBreak/>
              <w:t>Summary of tasks/actions</w:t>
            </w:r>
          </w:p>
        </w:tc>
        <w:tc>
          <w:tcPr>
            <w:tcW w:w="6237" w:type="dxa"/>
          </w:tcPr>
          <w:p w14:paraId="26105371" w14:textId="77777777" w:rsidR="00AC2B3E" w:rsidRPr="00420CB1" w:rsidRDefault="00AC2B3E" w:rsidP="0015337A">
            <w:pPr>
              <w:rPr>
                <w:rFonts w:ascii="Calibri" w:hAnsi="Calibri" w:cs="Calibri"/>
                <w:lang w:val="en-GB"/>
              </w:rPr>
            </w:pPr>
            <w:r w:rsidRPr="00420CB1">
              <w:rPr>
                <w:rFonts w:ascii="Calibri" w:hAnsi="Calibri" w:cs="Calibri"/>
                <w:lang w:val="en-GB"/>
              </w:rPr>
              <w:t xml:space="preserve">Day 1: Teachers/school health educators can use the messages to help students improve their English/French/Portuguese (country-specific). </w:t>
            </w:r>
          </w:p>
          <w:p w14:paraId="5B5DE540" w14:textId="298C9997" w:rsidR="00AC2B3E" w:rsidRPr="00420CB1" w:rsidRDefault="00AC2B3E"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 xml:space="preserve">Write the </w:t>
            </w:r>
            <w:r>
              <w:rPr>
                <w:rFonts w:cs="Calibri"/>
                <w:lang w:val="en-GB"/>
              </w:rPr>
              <w:t xml:space="preserve">key malaria and campaign </w:t>
            </w:r>
            <w:r w:rsidRPr="00420CB1">
              <w:rPr>
                <w:rFonts w:cs="Calibri"/>
                <w:lang w:val="en-GB"/>
              </w:rPr>
              <w:t>messages</w:t>
            </w:r>
            <w:r w:rsidR="00C44534">
              <w:rPr>
                <w:rFonts w:cs="Calibri"/>
                <w:lang w:val="en-GB"/>
              </w:rPr>
              <w:t xml:space="preserve"> (adapted to context)</w:t>
            </w:r>
            <w:r w:rsidRPr="00420CB1">
              <w:rPr>
                <w:rFonts w:cs="Calibri"/>
                <w:lang w:val="en-GB"/>
              </w:rPr>
              <w:t xml:space="preserve"> one by one in the </w:t>
            </w:r>
            <w:r w:rsidR="00C44534">
              <w:rPr>
                <w:rFonts w:cs="Calibri"/>
                <w:lang w:val="en-GB"/>
              </w:rPr>
              <w:t>national</w:t>
            </w:r>
            <w:r w:rsidR="00C44534" w:rsidRPr="00420CB1">
              <w:rPr>
                <w:rFonts w:cs="Calibri"/>
                <w:lang w:val="en-GB"/>
              </w:rPr>
              <w:t xml:space="preserve"> </w:t>
            </w:r>
            <w:r w:rsidRPr="00420CB1">
              <w:rPr>
                <w:rFonts w:cs="Calibri"/>
                <w:lang w:val="en-GB"/>
              </w:rPr>
              <w:t>language</w:t>
            </w:r>
            <w:r w:rsidR="00C44534">
              <w:rPr>
                <w:rFonts w:cs="Calibri"/>
                <w:lang w:val="en-GB"/>
              </w:rPr>
              <w:t>(s)</w:t>
            </w:r>
            <w:r w:rsidRPr="00420CB1">
              <w:rPr>
                <w:rFonts w:cs="Calibri"/>
                <w:lang w:val="en-GB"/>
              </w:rPr>
              <w:t xml:space="preserve"> on a board. </w:t>
            </w:r>
          </w:p>
          <w:p w14:paraId="3C30A1DD" w14:textId="1C4C62B8" w:rsidR="00AC2B3E" w:rsidRPr="00420CB1" w:rsidRDefault="00AC2B3E"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Message by message, ask the students to translate it into their local language</w:t>
            </w:r>
            <w:r w:rsidR="00C44534">
              <w:rPr>
                <w:rFonts w:cs="Calibri"/>
                <w:lang w:val="en-GB"/>
              </w:rPr>
              <w:t>(s)</w:t>
            </w:r>
            <w:r w:rsidRPr="00420CB1">
              <w:rPr>
                <w:rFonts w:cs="Calibri"/>
                <w:lang w:val="en-GB"/>
              </w:rPr>
              <w:t xml:space="preserve">. They can do this as a class, calling out suggestions. </w:t>
            </w:r>
          </w:p>
          <w:p w14:paraId="30BE7E6B" w14:textId="11ECF04D" w:rsidR="00AC2B3E" w:rsidRPr="00420CB1" w:rsidRDefault="00AC2B3E"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 xml:space="preserve">Once you have the translation, ask them to write the messages in their exercise books in both the </w:t>
            </w:r>
            <w:r w:rsidR="00C44534">
              <w:rPr>
                <w:rFonts w:cs="Calibri"/>
                <w:lang w:val="en-GB"/>
              </w:rPr>
              <w:t>national</w:t>
            </w:r>
            <w:r w:rsidR="00C44534" w:rsidRPr="00420CB1">
              <w:rPr>
                <w:rFonts w:cs="Calibri"/>
                <w:lang w:val="en-GB"/>
              </w:rPr>
              <w:t xml:space="preserve"> </w:t>
            </w:r>
            <w:r w:rsidRPr="00420CB1">
              <w:rPr>
                <w:rFonts w:cs="Calibri"/>
                <w:lang w:val="en-GB"/>
              </w:rPr>
              <w:t>language</w:t>
            </w:r>
            <w:r w:rsidR="00C44534">
              <w:rPr>
                <w:rFonts w:cs="Calibri"/>
                <w:lang w:val="en-GB"/>
              </w:rPr>
              <w:t>(s)</w:t>
            </w:r>
            <w:r w:rsidRPr="00420CB1">
              <w:rPr>
                <w:rFonts w:cs="Calibri"/>
                <w:lang w:val="en-GB"/>
              </w:rPr>
              <w:t xml:space="preserve"> and their local language</w:t>
            </w:r>
            <w:r w:rsidR="00C44534">
              <w:rPr>
                <w:rFonts w:cs="Calibri"/>
                <w:lang w:val="en-GB"/>
              </w:rPr>
              <w:t>(s)</w:t>
            </w:r>
            <w:r w:rsidRPr="00420CB1">
              <w:rPr>
                <w:rFonts w:cs="Calibri"/>
                <w:lang w:val="en-GB"/>
              </w:rPr>
              <w:t xml:space="preserve">. </w:t>
            </w:r>
          </w:p>
          <w:p w14:paraId="17048E43" w14:textId="49CB8786" w:rsidR="00AC2B3E" w:rsidRDefault="00AC2B3E"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 xml:space="preserve">Tell the </w:t>
            </w:r>
            <w:r w:rsidR="00C44534">
              <w:rPr>
                <w:rFonts w:cs="Calibri"/>
                <w:lang w:val="en-GB"/>
              </w:rPr>
              <w:t>students</w:t>
            </w:r>
            <w:r w:rsidR="00C44534" w:rsidRPr="00420CB1">
              <w:rPr>
                <w:rFonts w:cs="Calibri"/>
                <w:lang w:val="en-GB"/>
              </w:rPr>
              <w:t xml:space="preserve"> </w:t>
            </w:r>
            <w:r w:rsidRPr="00420CB1">
              <w:rPr>
                <w:rFonts w:cs="Calibri"/>
                <w:lang w:val="en-GB"/>
              </w:rPr>
              <w:t xml:space="preserve">to pass these messages on to members of their household. </w:t>
            </w:r>
          </w:p>
          <w:p w14:paraId="110D282B" w14:textId="77777777" w:rsidR="00D67446" w:rsidRDefault="00D67446" w:rsidP="0015337A">
            <w:pPr>
              <w:rPr>
                <w:rFonts w:ascii="Calibri" w:hAnsi="Calibri" w:cs="Calibri"/>
                <w:lang w:val="en-GB"/>
              </w:rPr>
            </w:pPr>
          </w:p>
          <w:p w14:paraId="24D26D71" w14:textId="35336DEF" w:rsidR="00AC2B3E" w:rsidRPr="00420CB1" w:rsidRDefault="00AC2B3E" w:rsidP="0015337A">
            <w:pPr>
              <w:rPr>
                <w:rFonts w:ascii="Calibri" w:hAnsi="Calibri" w:cs="Calibri"/>
                <w:lang w:val="en-GB"/>
              </w:rPr>
            </w:pPr>
            <w:r w:rsidRPr="00420CB1">
              <w:rPr>
                <w:rFonts w:ascii="Calibri" w:hAnsi="Calibri" w:cs="Calibri"/>
                <w:lang w:val="en-GB"/>
              </w:rPr>
              <w:t>Day 2:</w:t>
            </w:r>
          </w:p>
          <w:p w14:paraId="37BD5E5E" w14:textId="77777777" w:rsidR="00AC2B3E" w:rsidRDefault="00AC2B3E"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The next day, ask the students how they found the exercise of telling their parents/caregivers/members of their household about the ITN distribution campaign. Students should have the opportunity to express both positive and negative experiences in sharing this information with their household.</w:t>
            </w:r>
          </w:p>
          <w:p w14:paraId="76DA1F93" w14:textId="77777777" w:rsidR="00AC2B3E" w:rsidRPr="00420CB1" w:rsidRDefault="00AC2B3E" w:rsidP="0015337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Pr>
                <w:rFonts w:cs="Calibri"/>
                <w:lang w:val="en-GB"/>
              </w:rPr>
              <w:lastRenderedPageBreak/>
              <w:t>If an ITN is available, spend time practising hanging it correctly and discussing how to take care of it so that it lasts longer.</w:t>
            </w:r>
          </w:p>
          <w:p w14:paraId="28FA4C08" w14:textId="77777777" w:rsidR="00AC2B3E" w:rsidRPr="00AC1DE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p>
          <w:p w14:paraId="25438BAD"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p>
        </w:tc>
      </w:tr>
      <w:tr w:rsidR="00AC2B3E" w:rsidRPr="00AC1DEE" w14:paraId="35FD2722" w14:textId="77777777" w:rsidTr="0015337A">
        <w:tc>
          <w:tcPr>
            <w:tcW w:w="1420" w:type="dxa"/>
          </w:tcPr>
          <w:p w14:paraId="0A519044"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lastRenderedPageBreak/>
              <w:t>Materials required</w:t>
            </w:r>
          </w:p>
        </w:tc>
        <w:tc>
          <w:tcPr>
            <w:tcW w:w="4812" w:type="dxa"/>
          </w:tcPr>
          <w:p w14:paraId="761830A7" w14:textId="77777777" w:rsidR="00AC2B3E" w:rsidRPr="00340D1C" w:rsidRDefault="00AC2B3E" w:rsidP="0015337A">
            <w:pPr>
              <w:pStyle w:val="ListParagraph"/>
              <w:numPr>
                <w:ilvl w:val="0"/>
                <w:numId w:val="8"/>
              </w:numPr>
              <w:rPr>
                <w:rFonts w:cs="Calibri"/>
                <w:lang w:val="en-GB"/>
              </w:rPr>
            </w:pPr>
            <w:r w:rsidRPr="00340D1C">
              <w:rPr>
                <w:rFonts w:cs="Calibri"/>
                <w:lang w:val="en-GB"/>
              </w:rPr>
              <w:t xml:space="preserve">This job aid </w:t>
            </w:r>
          </w:p>
          <w:p w14:paraId="190F8077" w14:textId="6BF84281" w:rsidR="00AC2B3E" w:rsidRPr="00340D1C" w:rsidRDefault="00AC2B3E" w:rsidP="0015337A">
            <w:pPr>
              <w:pStyle w:val="ListParagraph"/>
              <w:numPr>
                <w:ilvl w:val="0"/>
                <w:numId w:val="8"/>
              </w:numPr>
              <w:rPr>
                <w:rFonts w:cs="Calibri"/>
                <w:lang w:val="en-GB"/>
              </w:rPr>
            </w:pPr>
            <w:r w:rsidRPr="00340D1C">
              <w:rPr>
                <w:rFonts w:cs="Calibri"/>
                <w:lang w:val="en-GB"/>
              </w:rPr>
              <w:t>A4 or A3 paper (preferably poster type paper) as well as coloured pencils to design poster</w:t>
            </w:r>
            <w:r w:rsidR="00C44534">
              <w:rPr>
                <w:rFonts w:cs="Calibri"/>
                <w:lang w:val="en-GB"/>
              </w:rPr>
              <w:t>s</w:t>
            </w:r>
            <w:r w:rsidRPr="00340D1C">
              <w:rPr>
                <w:rFonts w:cs="Calibri"/>
                <w:lang w:val="en-GB"/>
              </w:rPr>
              <w:t xml:space="preserve"> </w:t>
            </w:r>
          </w:p>
          <w:p w14:paraId="02C00A35" w14:textId="77777777" w:rsidR="00AC2B3E" w:rsidRPr="00340D1C" w:rsidRDefault="00AC2B3E" w:rsidP="0015337A">
            <w:pPr>
              <w:pStyle w:val="ListParagraph"/>
              <w:numPr>
                <w:ilvl w:val="0"/>
                <w:numId w:val="8"/>
              </w:numPr>
              <w:rPr>
                <w:rFonts w:cs="Calibri"/>
                <w:lang w:val="en-GB"/>
              </w:rPr>
            </w:pPr>
            <w:r w:rsidRPr="00340D1C">
              <w:rPr>
                <w:rFonts w:cs="Calibri"/>
                <w:lang w:val="en-GB"/>
              </w:rPr>
              <w:t>Old magazines, newspapers or different coloured paper, scissors and glue to make collages</w:t>
            </w:r>
          </w:p>
          <w:p w14:paraId="1C5456D7" w14:textId="77777777" w:rsidR="00AC2B3E" w:rsidRPr="00340D1C" w:rsidRDefault="00AC2B3E" w:rsidP="0015337A">
            <w:pPr>
              <w:pStyle w:val="ListParagraph"/>
              <w:numPr>
                <w:ilvl w:val="0"/>
                <w:numId w:val="8"/>
              </w:numPr>
              <w:rPr>
                <w:rFonts w:cs="Calibri"/>
                <w:lang w:val="en-GB"/>
              </w:rPr>
            </w:pPr>
            <w:r w:rsidRPr="00340D1C">
              <w:rPr>
                <w:rFonts w:cs="Calibri"/>
                <w:lang w:val="en-GB"/>
              </w:rPr>
              <w:t>ITN</w:t>
            </w:r>
          </w:p>
        </w:tc>
        <w:tc>
          <w:tcPr>
            <w:tcW w:w="1276" w:type="dxa"/>
          </w:tcPr>
          <w:p w14:paraId="6A9449CD"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p>
        </w:tc>
        <w:tc>
          <w:tcPr>
            <w:tcW w:w="6237" w:type="dxa"/>
          </w:tcPr>
          <w:p w14:paraId="55E02A31" w14:textId="77777777" w:rsidR="00AC2B3E" w:rsidRDefault="00AC2B3E" w:rsidP="0015337A">
            <w:pPr>
              <w:pStyle w:val="ListParagraph"/>
              <w:numPr>
                <w:ilvl w:val="0"/>
                <w:numId w:val="8"/>
              </w:numPr>
              <w:rPr>
                <w:rFonts w:cs="Calibri"/>
                <w:lang w:val="en-GB"/>
              </w:rPr>
            </w:pPr>
            <w:r>
              <w:rPr>
                <w:rFonts w:cs="Calibri"/>
                <w:lang w:val="en-GB"/>
              </w:rPr>
              <w:t>This job aid</w:t>
            </w:r>
          </w:p>
          <w:p w14:paraId="13BF8926" w14:textId="77777777" w:rsidR="00AC2B3E" w:rsidRPr="00340D1C" w:rsidRDefault="00AC2B3E" w:rsidP="0015337A">
            <w:pPr>
              <w:pStyle w:val="ListParagraph"/>
              <w:numPr>
                <w:ilvl w:val="0"/>
                <w:numId w:val="8"/>
              </w:numPr>
              <w:rPr>
                <w:rFonts w:cs="Calibri"/>
                <w:lang w:val="en-GB"/>
              </w:rPr>
            </w:pPr>
            <w:r>
              <w:rPr>
                <w:rFonts w:cs="Calibri"/>
                <w:lang w:val="en-GB"/>
              </w:rPr>
              <w:t>ITN</w:t>
            </w:r>
          </w:p>
        </w:tc>
      </w:tr>
      <w:tr w:rsidR="00AC2B3E" w:rsidRPr="00AC1DEE" w14:paraId="6B18E091" w14:textId="77777777" w:rsidTr="0015337A">
        <w:tc>
          <w:tcPr>
            <w:tcW w:w="1420" w:type="dxa"/>
          </w:tcPr>
          <w:p w14:paraId="4BD32342"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r>
              <w:rPr>
                <w:rFonts w:ascii="Calibri" w:hAnsi="Calibri" w:cs="Calibri"/>
                <w:lang w:val="en-GB"/>
              </w:rPr>
              <w:t>Follow-up</w:t>
            </w:r>
          </w:p>
        </w:tc>
        <w:tc>
          <w:tcPr>
            <w:tcW w:w="4812" w:type="dxa"/>
          </w:tcPr>
          <w:p w14:paraId="7DFC87FE" w14:textId="43F6F9F8" w:rsidR="00AC2B3E" w:rsidRPr="00420CB1" w:rsidRDefault="00AC2B3E" w:rsidP="0015337A">
            <w:pPr>
              <w:rPr>
                <w:rFonts w:ascii="Calibri" w:hAnsi="Calibri" w:cs="Calibri"/>
                <w:lang w:val="en-GB"/>
              </w:rPr>
            </w:pPr>
            <w:r w:rsidRPr="00420CB1">
              <w:rPr>
                <w:rFonts w:ascii="Calibri" w:hAnsi="Calibri" w:cs="Calibri"/>
                <w:lang w:val="en-GB"/>
              </w:rPr>
              <w:t xml:space="preserve">When the students give feedback of their experience sharing campaign information with their household, teachers/school health educators should listen carefully to any potential mis- or </w:t>
            </w:r>
            <w:r w:rsidRPr="00420CB1">
              <w:rPr>
                <w:rFonts w:ascii="Calibri" w:hAnsi="Calibri" w:cs="Calibri"/>
                <w:lang w:val="en-GB"/>
              </w:rPr>
              <w:lastRenderedPageBreak/>
              <w:t xml:space="preserve">disinformation at the household level. As an example, if one or several students mention that their parents or caregivers are concerned that the ITNs </w:t>
            </w:r>
            <w:r>
              <w:rPr>
                <w:rFonts w:ascii="Calibri" w:hAnsi="Calibri" w:cs="Calibri"/>
                <w:lang w:val="en-GB"/>
              </w:rPr>
              <w:t>do not work</w:t>
            </w:r>
            <w:r w:rsidRPr="00420CB1">
              <w:rPr>
                <w:rFonts w:ascii="Calibri" w:hAnsi="Calibri" w:cs="Calibri"/>
                <w:lang w:val="en-GB"/>
              </w:rPr>
              <w:t>, there is a risk that the household does not attend to campaign workers, refuses the ITN</w:t>
            </w:r>
            <w:r w:rsidR="00A479FD">
              <w:rPr>
                <w:rFonts w:ascii="Calibri" w:hAnsi="Calibri" w:cs="Calibri"/>
                <w:lang w:val="en-GB"/>
              </w:rPr>
              <w:t>(</w:t>
            </w:r>
            <w:r w:rsidRPr="00420CB1">
              <w:rPr>
                <w:rFonts w:ascii="Calibri" w:hAnsi="Calibri" w:cs="Calibri"/>
                <w:lang w:val="en-GB"/>
              </w:rPr>
              <w:t>s</w:t>
            </w:r>
            <w:r w:rsidR="00A479FD">
              <w:rPr>
                <w:rFonts w:ascii="Calibri" w:hAnsi="Calibri" w:cs="Calibri"/>
                <w:lang w:val="en-GB"/>
              </w:rPr>
              <w:t>)</w:t>
            </w:r>
            <w:r w:rsidRPr="00420CB1">
              <w:rPr>
                <w:rFonts w:ascii="Calibri" w:hAnsi="Calibri" w:cs="Calibri"/>
                <w:lang w:val="en-GB"/>
              </w:rPr>
              <w:t xml:space="preserve">, or worse, </w:t>
            </w:r>
            <w:r>
              <w:rPr>
                <w:rFonts w:ascii="Calibri" w:hAnsi="Calibri" w:cs="Calibri"/>
                <w:lang w:val="en-GB"/>
              </w:rPr>
              <w:t>discards or misuses</w:t>
            </w:r>
            <w:r w:rsidRPr="00420CB1">
              <w:rPr>
                <w:rFonts w:ascii="Calibri" w:hAnsi="Calibri" w:cs="Calibri"/>
                <w:lang w:val="en-GB"/>
              </w:rPr>
              <w:t xml:space="preserve"> the ITN</w:t>
            </w:r>
            <w:r w:rsidR="00A479FD">
              <w:rPr>
                <w:rFonts w:ascii="Calibri" w:hAnsi="Calibri" w:cs="Calibri"/>
                <w:lang w:val="en-GB"/>
              </w:rPr>
              <w:t>(</w:t>
            </w:r>
            <w:r w:rsidRPr="00420CB1">
              <w:rPr>
                <w:rFonts w:ascii="Calibri" w:hAnsi="Calibri" w:cs="Calibri"/>
                <w:lang w:val="en-GB"/>
              </w:rPr>
              <w:t>s</w:t>
            </w:r>
            <w:r w:rsidR="00A479FD">
              <w:rPr>
                <w:rFonts w:ascii="Calibri" w:hAnsi="Calibri" w:cs="Calibri"/>
                <w:lang w:val="en-GB"/>
              </w:rPr>
              <w:t>)</w:t>
            </w:r>
            <w:r w:rsidRPr="00420CB1">
              <w:rPr>
                <w:rFonts w:ascii="Calibri" w:hAnsi="Calibri" w:cs="Calibri"/>
                <w:lang w:val="en-GB"/>
              </w:rPr>
              <w:t xml:space="preserve"> once received. In these types of situations, teachers/school health educators should correct students by explaining that this is “incorrect information” and provide the students with the correct information. Teachers/school health educators should subsequently alert campaign supervisors</w:t>
            </w:r>
            <w:r w:rsidR="00C44534">
              <w:rPr>
                <w:rFonts w:ascii="Calibri" w:hAnsi="Calibri" w:cs="Calibri"/>
                <w:lang w:val="en-GB"/>
              </w:rPr>
              <w:t xml:space="preserve"> or health workers</w:t>
            </w:r>
            <w:r w:rsidRPr="00420CB1">
              <w:rPr>
                <w:rFonts w:ascii="Calibri" w:hAnsi="Calibri" w:cs="Calibri"/>
                <w:lang w:val="en-GB"/>
              </w:rPr>
              <w:t xml:space="preserve"> of the mis- or disinformation or rumour identified</w:t>
            </w:r>
            <w:r>
              <w:rPr>
                <w:rFonts w:ascii="Calibri" w:hAnsi="Calibri" w:cs="Calibri"/>
                <w:lang w:val="en-GB"/>
              </w:rPr>
              <w:t>.</w:t>
            </w:r>
          </w:p>
          <w:p w14:paraId="5BFA267D" w14:textId="77777777" w:rsidR="00AC2B3E" w:rsidRPr="00420CB1" w:rsidRDefault="00AC2B3E" w:rsidP="0015337A">
            <w:pPr>
              <w:rPr>
                <w:rFonts w:ascii="Calibri" w:hAnsi="Calibri" w:cs="Calibri"/>
                <w:lang w:val="en-GB"/>
              </w:rPr>
            </w:pPr>
          </w:p>
          <w:p w14:paraId="26A37622" w14:textId="77777777" w:rsidR="00AC2B3E" w:rsidRPr="00420CB1" w:rsidRDefault="00AC2B3E" w:rsidP="0015337A">
            <w:pPr>
              <w:rPr>
                <w:rFonts w:ascii="Calibri" w:hAnsi="Calibri" w:cs="Calibri"/>
                <w:lang w:val="en-GB"/>
              </w:rPr>
            </w:pPr>
            <w:r w:rsidRPr="00420CB1">
              <w:rPr>
                <w:rFonts w:ascii="Calibri" w:hAnsi="Calibri" w:cs="Calibri"/>
                <w:lang w:val="en-GB"/>
              </w:rPr>
              <w:t xml:space="preserve">To keep the malaria conversation going, you can invite </w:t>
            </w:r>
            <w:r>
              <w:rPr>
                <w:rFonts w:ascii="Calibri" w:hAnsi="Calibri" w:cs="Calibri"/>
                <w:lang w:val="en-GB"/>
              </w:rPr>
              <w:t>the children</w:t>
            </w:r>
            <w:r w:rsidRPr="00420CB1">
              <w:rPr>
                <w:rFonts w:ascii="Calibri" w:hAnsi="Calibri" w:cs="Calibri"/>
                <w:lang w:val="en-GB"/>
              </w:rPr>
              <w:t xml:space="preserve"> to </w:t>
            </w:r>
            <w:r>
              <w:rPr>
                <w:rFonts w:ascii="Calibri" w:hAnsi="Calibri" w:cs="Calibri"/>
                <w:lang w:val="en-GB"/>
              </w:rPr>
              <w:t>take</w:t>
            </w:r>
            <w:r w:rsidRPr="00420CB1">
              <w:rPr>
                <w:rFonts w:ascii="Calibri" w:hAnsi="Calibri" w:cs="Calibri"/>
                <w:lang w:val="en-GB"/>
              </w:rPr>
              <w:t xml:space="preserve"> the</w:t>
            </w:r>
            <w:r>
              <w:rPr>
                <w:rFonts w:ascii="Calibri" w:hAnsi="Calibri" w:cs="Calibri"/>
                <w:lang w:val="en-GB"/>
              </w:rPr>
              <w:t>ir</w:t>
            </w:r>
            <w:r w:rsidRPr="00420CB1">
              <w:rPr>
                <w:rFonts w:ascii="Calibri" w:hAnsi="Calibri" w:cs="Calibri"/>
                <w:lang w:val="en-GB"/>
              </w:rPr>
              <w:t xml:space="preserve"> poster</w:t>
            </w:r>
            <w:r>
              <w:rPr>
                <w:rFonts w:ascii="Calibri" w:hAnsi="Calibri" w:cs="Calibri"/>
                <w:lang w:val="en-GB"/>
              </w:rPr>
              <w:t>s</w:t>
            </w:r>
            <w:r w:rsidRPr="00420CB1">
              <w:rPr>
                <w:rFonts w:ascii="Calibri" w:hAnsi="Calibri" w:cs="Calibri"/>
                <w:lang w:val="en-GB"/>
              </w:rPr>
              <w:t xml:space="preserve"> </w:t>
            </w:r>
            <w:r>
              <w:rPr>
                <w:rFonts w:ascii="Calibri" w:hAnsi="Calibri" w:cs="Calibri"/>
                <w:lang w:val="en-GB"/>
              </w:rPr>
              <w:t>home in advance of the campaign</w:t>
            </w:r>
            <w:r w:rsidRPr="00420CB1">
              <w:rPr>
                <w:rFonts w:ascii="Calibri" w:hAnsi="Calibri" w:cs="Calibri"/>
                <w:lang w:val="en-GB"/>
              </w:rPr>
              <w:t xml:space="preserve"> (</w:t>
            </w:r>
            <w:r>
              <w:rPr>
                <w:rFonts w:ascii="Calibri" w:hAnsi="Calibri" w:cs="Calibri"/>
                <w:lang w:val="en-GB"/>
              </w:rPr>
              <w:t xml:space="preserve">and </w:t>
            </w:r>
            <w:r w:rsidRPr="00420CB1">
              <w:rPr>
                <w:rFonts w:ascii="Calibri" w:hAnsi="Calibri" w:cs="Calibri"/>
                <w:lang w:val="en-GB"/>
              </w:rPr>
              <w:t xml:space="preserve">preferably </w:t>
            </w:r>
            <w:r>
              <w:rPr>
                <w:rFonts w:ascii="Calibri" w:hAnsi="Calibri" w:cs="Calibri"/>
                <w:lang w:val="en-GB"/>
              </w:rPr>
              <w:t xml:space="preserve">display them </w:t>
            </w:r>
            <w:r w:rsidRPr="00420CB1">
              <w:rPr>
                <w:rFonts w:ascii="Calibri" w:hAnsi="Calibri" w:cs="Calibri"/>
                <w:lang w:val="en-GB"/>
              </w:rPr>
              <w:t>on the wall) as a reminder of the upcoming campaign</w:t>
            </w:r>
            <w:r>
              <w:rPr>
                <w:rFonts w:ascii="Calibri" w:hAnsi="Calibri" w:cs="Calibri"/>
                <w:lang w:val="en-GB"/>
              </w:rPr>
              <w:t>.</w:t>
            </w:r>
          </w:p>
          <w:p w14:paraId="67F7BF54" w14:textId="77777777" w:rsidR="00AC2B3E" w:rsidRPr="00340D1C" w:rsidRDefault="00AC2B3E" w:rsidP="0015337A">
            <w:pPr>
              <w:rPr>
                <w:rFonts w:cs="Calibri"/>
                <w:lang w:val="en-GB"/>
              </w:rPr>
            </w:pPr>
          </w:p>
        </w:tc>
        <w:tc>
          <w:tcPr>
            <w:tcW w:w="1276" w:type="dxa"/>
          </w:tcPr>
          <w:p w14:paraId="2673F693" w14:textId="77777777" w:rsidR="00AC2B3E" w:rsidRDefault="00AC2B3E" w:rsidP="0015337A">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lang w:val="en-GB"/>
              </w:rPr>
            </w:pPr>
          </w:p>
        </w:tc>
        <w:tc>
          <w:tcPr>
            <w:tcW w:w="6237" w:type="dxa"/>
          </w:tcPr>
          <w:p w14:paraId="49C71EF2" w14:textId="5FA99507" w:rsidR="00AC2B3E" w:rsidRPr="00420CB1" w:rsidRDefault="00AC2B3E" w:rsidP="0015337A">
            <w:pPr>
              <w:rPr>
                <w:rFonts w:ascii="Calibri" w:hAnsi="Calibri" w:cs="Calibri"/>
                <w:lang w:val="en-GB"/>
              </w:rPr>
            </w:pPr>
            <w:r w:rsidRPr="00420CB1">
              <w:rPr>
                <w:rFonts w:ascii="Calibri" w:hAnsi="Calibri" w:cs="Calibri"/>
                <w:lang w:val="en-GB"/>
              </w:rPr>
              <w:t xml:space="preserve">When the students give feedback of their experience sharing campaign information with their household, teachers/school health educators should listen carefully to any potential mis- or disinformation at the household level. As an example, if one or </w:t>
            </w:r>
            <w:r w:rsidRPr="00420CB1">
              <w:rPr>
                <w:rFonts w:ascii="Calibri" w:hAnsi="Calibri" w:cs="Calibri"/>
                <w:lang w:val="en-GB"/>
              </w:rPr>
              <w:lastRenderedPageBreak/>
              <w:t xml:space="preserve">several students mention that their parents or caregivers are concerned that the ITNs </w:t>
            </w:r>
            <w:r>
              <w:rPr>
                <w:rFonts w:ascii="Calibri" w:hAnsi="Calibri" w:cs="Calibri"/>
                <w:lang w:val="en-GB"/>
              </w:rPr>
              <w:t>do not work</w:t>
            </w:r>
            <w:r w:rsidRPr="00420CB1">
              <w:rPr>
                <w:rFonts w:ascii="Calibri" w:hAnsi="Calibri" w:cs="Calibri"/>
                <w:lang w:val="en-GB"/>
              </w:rPr>
              <w:t>, there is a risk that the household does not attend to campaign workers, refuses the ITN</w:t>
            </w:r>
            <w:r w:rsidR="00277BE7">
              <w:rPr>
                <w:rFonts w:ascii="Calibri" w:hAnsi="Calibri" w:cs="Calibri"/>
                <w:lang w:val="en-GB"/>
              </w:rPr>
              <w:t>(</w:t>
            </w:r>
            <w:r w:rsidRPr="00420CB1">
              <w:rPr>
                <w:rFonts w:ascii="Calibri" w:hAnsi="Calibri" w:cs="Calibri"/>
                <w:lang w:val="en-GB"/>
              </w:rPr>
              <w:t>s</w:t>
            </w:r>
            <w:r w:rsidR="00277BE7">
              <w:rPr>
                <w:rFonts w:ascii="Calibri" w:hAnsi="Calibri" w:cs="Calibri"/>
                <w:lang w:val="en-GB"/>
              </w:rPr>
              <w:t>)</w:t>
            </w:r>
            <w:r w:rsidRPr="00420CB1">
              <w:rPr>
                <w:rFonts w:ascii="Calibri" w:hAnsi="Calibri" w:cs="Calibri"/>
                <w:lang w:val="en-GB"/>
              </w:rPr>
              <w:t xml:space="preserve">, or worse, </w:t>
            </w:r>
            <w:r>
              <w:rPr>
                <w:rFonts w:ascii="Calibri" w:hAnsi="Calibri" w:cs="Calibri"/>
                <w:lang w:val="en-GB"/>
              </w:rPr>
              <w:t>discards or misuses</w:t>
            </w:r>
            <w:r w:rsidRPr="00420CB1">
              <w:rPr>
                <w:rFonts w:ascii="Calibri" w:hAnsi="Calibri" w:cs="Calibri"/>
                <w:lang w:val="en-GB"/>
              </w:rPr>
              <w:t xml:space="preserve"> the ITN</w:t>
            </w:r>
            <w:r w:rsidR="00277BE7">
              <w:rPr>
                <w:rFonts w:ascii="Calibri" w:hAnsi="Calibri" w:cs="Calibri"/>
                <w:lang w:val="en-GB"/>
              </w:rPr>
              <w:t>(</w:t>
            </w:r>
            <w:r w:rsidRPr="00420CB1">
              <w:rPr>
                <w:rFonts w:ascii="Calibri" w:hAnsi="Calibri" w:cs="Calibri"/>
                <w:lang w:val="en-GB"/>
              </w:rPr>
              <w:t>s</w:t>
            </w:r>
            <w:r w:rsidR="00277BE7">
              <w:rPr>
                <w:rFonts w:ascii="Calibri" w:hAnsi="Calibri" w:cs="Calibri"/>
                <w:lang w:val="en-GB"/>
              </w:rPr>
              <w:t>)</w:t>
            </w:r>
            <w:r w:rsidRPr="00420CB1">
              <w:rPr>
                <w:rFonts w:ascii="Calibri" w:hAnsi="Calibri" w:cs="Calibri"/>
                <w:lang w:val="en-GB"/>
              </w:rPr>
              <w:t xml:space="preserve"> once received. In these types of situations, teachers/school health educators should correct students by explaining that this is “incorrect information” and provide the students with the correct information. Teachers/school health educators should subsequently alert campaign supervisors </w:t>
            </w:r>
            <w:r w:rsidR="00277BE7">
              <w:rPr>
                <w:rFonts w:ascii="Calibri" w:hAnsi="Calibri" w:cs="Calibri"/>
                <w:lang w:val="en-GB"/>
              </w:rPr>
              <w:t xml:space="preserve">or health workers </w:t>
            </w:r>
            <w:r w:rsidRPr="00420CB1">
              <w:rPr>
                <w:rFonts w:ascii="Calibri" w:hAnsi="Calibri" w:cs="Calibri"/>
                <w:lang w:val="en-GB"/>
              </w:rPr>
              <w:t>of the mis- or disinformation or rumour identified</w:t>
            </w:r>
            <w:r>
              <w:rPr>
                <w:rFonts w:ascii="Calibri" w:hAnsi="Calibri" w:cs="Calibri"/>
                <w:lang w:val="en-GB"/>
              </w:rPr>
              <w:t>.</w:t>
            </w:r>
          </w:p>
          <w:p w14:paraId="76FB16EF" w14:textId="77777777" w:rsidR="00AC2B3E" w:rsidRPr="00420CB1" w:rsidRDefault="00AC2B3E" w:rsidP="0015337A">
            <w:pPr>
              <w:rPr>
                <w:rFonts w:ascii="Calibri" w:hAnsi="Calibri" w:cs="Calibri"/>
                <w:lang w:val="en-GB"/>
              </w:rPr>
            </w:pPr>
          </w:p>
          <w:p w14:paraId="19ABB3AE" w14:textId="77777777" w:rsidR="00AC2B3E" w:rsidRPr="00420CB1" w:rsidRDefault="00AC2B3E" w:rsidP="0015337A">
            <w:pPr>
              <w:rPr>
                <w:rFonts w:ascii="Calibri" w:hAnsi="Calibri" w:cs="Calibri"/>
                <w:lang w:val="en-GB"/>
              </w:rPr>
            </w:pPr>
          </w:p>
        </w:tc>
      </w:tr>
    </w:tbl>
    <w:p w14:paraId="346C0A05" w14:textId="77777777" w:rsidR="00AC2B3E" w:rsidRPr="00420CB1" w:rsidRDefault="00AC2B3E" w:rsidP="00AC2B3E">
      <w:pPr>
        <w:rPr>
          <w:rFonts w:ascii="Calibri" w:hAnsi="Calibri" w:cs="Calibri"/>
          <w:color w:val="FF0000"/>
          <w:sz w:val="22"/>
          <w:szCs w:val="22"/>
          <w:lang w:val="en-GB"/>
        </w:rPr>
      </w:pPr>
    </w:p>
    <w:p w14:paraId="3991705E" w14:textId="77777777" w:rsidR="00AC2B3E" w:rsidRDefault="00AC2B3E" w:rsidP="00620E40">
      <w:pPr>
        <w:rPr>
          <w:rFonts w:ascii="Calibri" w:hAnsi="Calibri" w:cs="Calibri"/>
          <w:b/>
          <w:bCs/>
          <w:color w:val="FF0000"/>
          <w:sz w:val="22"/>
          <w:szCs w:val="22"/>
          <w:lang w:val="en-GB"/>
        </w:rPr>
      </w:pPr>
      <w:r>
        <w:rPr>
          <w:rFonts w:ascii="Calibri" w:hAnsi="Calibri" w:cs="Calibri"/>
          <w:b/>
          <w:bCs/>
          <w:color w:val="FF0000"/>
          <w:sz w:val="22"/>
          <w:szCs w:val="22"/>
          <w:lang w:val="en-GB"/>
        </w:rPr>
        <w:br w:type="page"/>
      </w:r>
    </w:p>
    <w:p w14:paraId="503909DC" w14:textId="6AF44F41" w:rsidR="00620E40" w:rsidRPr="00420CB1" w:rsidRDefault="00AC2B3E" w:rsidP="00620E40">
      <w:pPr>
        <w:rPr>
          <w:rFonts w:ascii="Calibri" w:hAnsi="Calibri" w:cs="Calibri"/>
          <w:sz w:val="22"/>
          <w:szCs w:val="22"/>
          <w:lang w:val="en-GB"/>
        </w:rPr>
      </w:pPr>
      <w:r>
        <w:rPr>
          <w:rFonts w:ascii="Calibri" w:hAnsi="Calibri" w:cs="Calibri"/>
          <w:b/>
          <w:bCs/>
          <w:color w:val="FF0000"/>
          <w:sz w:val="22"/>
          <w:szCs w:val="22"/>
          <w:lang w:val="en-GB"/>
        </w:rPr>
        <w:lastRenderedPageBreak/>
        <w:t xml:space="preserve">Annex 2: </w:t>
      </w:r>
      <w:r w:rsidR="00620E40" w:rsidRPr="00420CB1">
        <w:rPr>
          <w:rFonts w:ascii="Calibri" w:hAnsi="Calibri" w:cs="Calibri"/>
          <w:b/>
          <w:bCs/>
          <w:color w:val="FF0000"/>
          <w:sz w:val="22"/>
          <w:szCs w:val="22"/>
          <w:lang w:val="en-GB"/>
        </w:rPr>
        <w:t>Suggested lesson plans</w:t>
      </w:r>
      <w:r>
        <w:rPr>
          <w:rFonts w:ascii="Calibri" w:hAnsi="Calibri" w:cs="Calibri"/>
          <w:b/>
          <w:bCs/>
          <w:color w:val="FF0000"/>
          <w:sz w:val="22"/>
          <w:szCs w:val="22"/>
          <w:lang w:val="en-GB"/>
        </w:rPr>
        <w:t>: Social and behaviour change</w:t>
      </w:r>
      <w:r w:rsidR="00620E40" w:rsidRPr="00420CB1">
        <w:rPr>
          <w:rFonts w:ascii="Calibri" w:hAnsi="Calibri" w:cs="Calibri"/>
          <w:sz w:val="22"/>
          <w:szCs w:val="22"/>
          <w:lang w:val="en-GB"/>
        </w:rPr>
        <w:t xml:space="preserve"> </w:t>
      </w:r>
    </w:p>
    <w:p w14:paraId="373C1ABC" w14:textId="77777777" w:rsidR="00620E40" w:rsidRPr="00420CB1" w:rsidRDefault="00620E40" w:rsidP="00620E40">
      <w:pPr>
        <w:rPr>
          <w:rFonts w:ascii="Calibri" w:hAnsi="Calibri" w:cs="Calibri"/>
          <w:sz w:val="22"/>
          <w:szCs w:val="22"/>
          <w:lang w:val="en-GB"/>
        </w:rPr>
      </w:pPr>
    </w:p>
    <w:tbl>
      <w:tblPr>
        <w:tblStyle w:val="TableGrid"/>
        <w:tblW w:w="13948" w:type="dxa"/>
        <w:tblLook w:val="04A0" w:firstRow="1" w:lastRow="0" w:firstColumn="1" w:lastColumn="0" w:noHBand="0" w:noVBand="1"/>
      </w:tblPr>
      <w:tblGrid>
        <w:gridCol w:w="1852"/>
        <w:gridCol w:w="4380"/>
        <w:gridCol w:w="1843"/>
        <w:gridCol w:w="5873"/>
      </w:tblGrid>
      <w:tr w:rsidR="005D1B1B" w:rsidRPr="00420CB1" w14:paraId="2FE14F30" w14:textId="1BD22856" w:rsidTr="00AC2B3E">
        <w:tc>
          <w:tcPr>
            <w:tcW w:w="6232" w:type="dxa"/>
            <w:gridSpan w:val="2"/>
          </w:tcPr>
          <w:p w14:paraId="17DA61A9" w14:textId="4E31A448" w:rsidR="005D1B1B" w:rsidRPr="00420CB1" w:rsidRDefault="005D1B1B" w:rsidP="00AC3CAE">
            <w:pPr>
              <w:jc w:val="center"/>
              <w:rPr>
                <w:rFonts w:ascii="Calibri" w:hAnsi="Calibri" w:cs="Calibri"/>
                <w:b/>
                <w:bCs/>
                <w:lang w:val="en-GB"/>
              </w:rPr>
            </w:pPr>
            <w:r>
              <w:rPr>
                <w:rFonts w:ascii="Calibri" w:hAnsi="Calibri" w:cs="Calibri"/>
                <w:b/>
                <w:bCs/>
                <w:lang w:val="en-GB"/>
              </w:rPr>
              <w:t>P</w:t>
            </w:r>
            <w:r w:rsidRPr="00420CB1">
              <w:rPr>
                <w:rFonts w:ascii="Calibri" w:hAnsi="Calibri" w:cs="Calibri"/>
                <w:b/>
                <w:bCs/>
                <w:lang w:val="en-GB"/>
              </w:rPr>
              <w:t xml:space="preserve">rimary school </w:t>
            </w:r>
          </w:p>
        </w:tc>
        <w:tc>
          <w:tcPr>
            <w:tcW w:w="7716" w:type="dxa"/>
            <w:gridSpan w:val="2"/>
          </w:tcPr>
          <w:p w14:paraId="68623651" w14:textId="611946AF" w:rsidR="005D1B1B" w:rsidRPr="00420CB1" w:rsidRDefault="005D1B1B" w:rsidP="00AC3CAE">
            <w:pPr>
              <w:jc w:val="center"/>
              <w:rPr>
                <w:rFonts w:ascii="Calibri" w:hAnsi="Calibri" w:cs="Calibri"/>
                <w:b/>
                <w:bCs/>
                <w:lang w:val="en-GB"/>
              </w:rPr>
            </w:pPr>
            <w:r>
              <w:rPr>
                <w:rFonts w:ascii="Calibri" w:hAnsi="Calibri" w:cs="Calibri"/>
                <w:b/>
                <w:bCs/>
                <w:lang w:val="en-GB"/>
              </w:rPr>
              <w:t>Secondary school</w:t>
            </w:r>
          </w:p>
        </w:tc>
      </w:tr>
      <w:tr w:rsidR="005D1B1B" w:rsidRPr="00420CB1" w14:paraId="13A30554" w14:textId="08A64512" w:rsidTr="00AC2B3E">
        <w:tc>
          <w:tcPr>
            <w:tcW w:w="1852" w:type="dxa"/>
          </w:tcPr>
          <w:p w14:paraId="196A1593" w14:textId="77777777" w:rsidR="005D1B1B" w:rsidRPr="00420CB1" w:rsidRDefault="005D1B1B" w:rsidP="005D1B1B">
            <w:pPr>
              <w:rPr>
                <w:rFonts w:ascii="Calibri" w:hAnsi="Calibri" w:cs="Calibri"/>
                <w:lang w:val="en-GB"/>
              </w:rPr>
            </w:pPr>
            <w:r w:rsidRPr="00420CB1">
              <w:rPr>
                <w:rFonts w:ascii="Calibri" w:hAnsi="Calibri" w:cs="Calibri"/>
                <w:lang w:val="en-GB"/>
              </w:rPr>
              <w:t>Topic</w:t>
            </w:r>
          </w:p>
        </w:tc>
        <w:tc>
          <w:tcPr>
            <w:tcW w:w="4380" w:type="dxa"/>
          </w:tcPr>
          <w:p w14:paraId="15CA797A" w14:textId="77777777" w:rsidR="005D1B1B" w:rsidRPr="00420CB1" w:rsidRDefault="005D1B1B" w:rsidP="005D1B1B">
            <w:pPr>
              <w:rPr>
                <w:rFonts w:ascii="Calibri" w:hAnsi="Calibri" w:cs="Calibri"/>
                <w:lang w:val="en-GB"/>
              </w:rPr>
            </w:pPr>
            <w:r w:rsidRPr="00420CB1">
              <w:rPr>
                <w:rFonts w:ascii="Calibri" w:hAnsi="Calibri" w:cs="Calibri"/>
                <w:lang w:val="en-GB"/>
              </w:rPr>
              <w:t>Promoting positive ITN behaviour</w:t>
            </w:r>
          </w:p>
        </w:tc>
        <w:tc>
          <w:tcPr>
            <w:tcW w:w="1843" w:type="dxa"/>
          </w:tcPr>
          <w:p w14:paraId="2DB359F5" w14:textId="0490695F" w:rsidR="005D1B1B" w:rsidRPr="00420CB1" w:rsidRDefault="005D1B1B" w:rsidP="005D1B1B">
            <w:pPr>
              <w:rPr>
                <w:rFonts w:ascii="Calibri" w:hAnsi="Calibri" w:cs="Calibri"/>
                <w:lang w:val="en-GB"/>
              </w:rPr>
            </w:pPr>
            <w:r>
              <w:rPr>
                <w:rFonts w:ascii="Calibri" w:hAnsi="Calibri" w:cs="Calibri"/>
                <w:lang w:val="en-GB"/>
              </w:rPr>
              <w:t>Topic</w:t>
            </w:r>
          </w:p>
        </w:tc>
        <w:tc>
          <w:tcPr>
            <w:tcW w:w="5873" w:type="dxa"/>
          </w:tcPr>
          <w:p w14:paraId="6DB46C39" w14:textId="51F36B3D" w:rsidR="005D1B1B" w:rsidRPr="00420CB1" w:rsidRDefault="005D1B1B" w:rsidP="005D1B1B">
            <w:pPr>
              <w:rPr>
                <w:rFonts w:ascii="Calibri" w:hAnsi="Calibri" w:cs="Calibri"/>
                <w:lang w:val="en-GB"/>
              </w:rPr>
            </w:pPr>
            <w:r w:rsidRPr="00420CB1">
              <w:rPr>
                <w:rFonts w:ascii="Calibri" w:hAnsi="Calibri" w:cs="Calibri"/>
                <w:lang w:val="en-GB"/>
              </w:rPr>
              <w:t>Promoting positive ITN behaviour</w:t>
            </w:r>
          </w:p>
        </w:tc>
      </w:tr>
      <w:tr w:rsidR="005D1B1B" w:rsidRPr="00420CB1" w14:paraId="144D2738" w14:textId="3DA8B8C0" w:rsidTr="00AC2B3E">
        <w:tc>
          <w:tcPr>
            <w:tcW w:w="1852" w:type="dxa"/>
          </w:tcPr>
          <w:p w14:paraId="70103058" w14:textId="77777777" w:rsidR="005D1B1B" w:rsidRPr="00420CB1" w:rsidRDefault="005D1B1B" w:rsidP="005D1B1B">
            <w:pPr>
              <w:rPr>
                <w:rFonts w:ascii="Calibri" w:hAnsi="Calibri" w:cs="Calibri"/>
                <w:lang w:val="en-GB"/>
              </w:rPr>
            </w:pPr>
            <w:r w:rsidRPr="00420CB1">
              <w:rPr>
                <w:rFonts w:ascii="Calibri" w:hAnsi="Calibri" w:cs="Calibri"/>
                <w:lang w:val="en-GB"/>
              </w:rPr>
              <w:t>Lesson title</w:t>
            </w:r>
          </w:p>
        </w:tc>
        <w:tc>
          <w:tcPr>
            <w:tcW w:w="4380" w:type="dxa"/>
          </w:tcPr>
          <w:p w14:paraId="381B8F17" w14:textId="77777777" w:rsidR="005D1B1B" w:rsidRPr="00420CB1" w:rsidRDefault="005D1B1B" w:rsidP="005D1B1B">
            <w:pPr>
              <w:rPr>
                <w:rFonts w:ascii="Calibri" w:hAnsi="Calibri" w:cs="Calibri"/>
                <w:lang w:val="en-GB"/>
              </w:rPr>
            </w:pPr>
            <w:r w:rsidRPr="00420CB1">
              <w:rPr>
                <w:rFonts w:ascii="Calibri" w:hAnsi="Calibri" w:cs="Calibri"/>
                <w:lang w:val="en-GB"/>
              </w:rPr>
              <w:t>“My mosquito net”</w:t>
            </w:r>
          </w:p>
        </w:tc>
        <w:tc>
          <w:tcPr>
            <w:tcW w:w="1843" w:type="dxa"/>
          </w:tcPr>
          <w:p w14:paraId="13561009" w14:textId="0E3359F0" w:rsidR="005D1B1B" w:rsidRPr="00420CB1" w:rsidRDefault="005D1B1B" w:rsidP="005D1B1B">
            <w:pPr>
              <w:rPr>
                <w:rFonts w:ascii="Calibri" w:hAnsi="Calibri" w:cs="Calibri"/>
                <w:lang w:val="en-GB"/>
              </w:rPr>
            </w:pPr>
            <w:r>
              <w:rPr>
                <w:rFonts w:ascii="Calibri" w:hAnsi="Calibri" w:cs="Calibri"/>
                <w:lang w:val="en-GB"/>
              </w:rPr>
              <w:t>Lesson title</w:t>
            </w:r>
          </w:p>
        </w:tc>
        <w:tc>
          <w:tcPr>
            <w:tcW w:w="5873" w:type="dxa"/>
          </w:tcPr>
          <w:p w14:paraId="0CC462EA" w14:textId="0265E156" w:rsidR="005D1B1B" w:rsidRPr="00420CB1" w:rsidRDefault="005D1B1B" w:rsidP="005D1B1B">
            <w:pPr>
              <w:rPr>
                <w:rFonts w:ascii="Calibri" w:hAnsi="Calibri" w:cs="Calibri"/>
                <w:lang w:val="en-GB"/>
              </w:rPr>
            </w:pPr>
            <w:r w:rsidRPr="00420CB1">
              <w:rPr>
                <w:rFonts w:ascii="Calibri" w:hAnsi="Calibri" w:cs="Calibri"/>
                <w:lang w:val="en-GB"/>
              </w:rPr>
              <w:t>“My mosquito net”</w:t>
            </w:r>
          </w:p>
        </w:tc>
      </w:tr>
      <w:tr w:rsidR="005D1B1B" w:rsidRPr="00420CB1" w14:paraId="63E046C4" w14:textId="65135138" w:rsidTr="00AC2B3E">
        <w:tc>
          <w:tcPr>
            <w:tcW w:w="1852" w:type="dxa"/>
          </w:tcPr>
          <w:p w14:paraId="6EE65C38" w14:textId="1DBF2017" w:rsidR="005D1B1B" w:rsidRPr="00420CB1" w:rsidRDefault="005D1B1B" w:rsidP="005D1B1B">
            <w:pPr>
              <w:rPr>
                <w:rFonts w:ascii="Calibri" w:hAnsi="Calibri" w:cs="Calibri"/>
                <w:lang w:val="en-GB"/>
              </w:rPr>
            </w:pPr>
            <w:r>
              <w:rPr>
                <w:rFonts w:ascii="Calibri" w:hAnsi="Calibri" w:cs="Calibri"/>
                <w:lang w:val="en-GB"/>
              </w:rPr>
              <w:t>D</w:t>
            </w:r>
            <w:r w:rsidRPr="00420CB1">
              <w:rPr>
                <w:rFonts w:ascii="Calibri" w:hAnsi="Calibri" w:cs="Calibri"/>
                <w:lang w:val="en-GB"/>
              </w:rPr>
              <w:t>uration</w:t>
            </w:r>
          </w:p>
        </w:tc>
        <w:tc>
          <w:tcPr>
            <w:tcW w:w="4380" w:type="dxa"/>
          </w:tcPr>
          <w:p w14:paraId="166CB81F" w14:textId="18F1D994" w:rsidR="005D1B1B" w:rsidRPr="00420CB1" w:rsidRDefault="005D1B1B" w:rsidP="005D1B1B">
            <w:pPr>
              <w:rPr>
                <w:rFonts w:ascii="Calibri" w:hAnsi="Calibri" w:cs="Calibri"/>
                <w:lang w:val="en-GB"/>
              </w:rPr>
            </w:pPr>
            <w:r w:rsidRPr="00420CB1">
              <w:rPr>
                <w:rFonts w:ascii="Calibri" w:hAnsi="Calibri" w:cs="Calibri"/>
                <w:lang w:val="en-GB"/>
              </w:rPr>
              <w:t>1</w:t>
            </w:r>
            <w:r>
              <w:rPr>
                <w:rFonts w:ascii="Calibri" w:hAnsi="Calibri" w:cs="Calibri"/>
                <w:lang w:val="en-GB"/>
              </w:rPr>
              <w:t xml:space="preserve"> hour</w:t>
            </w:r>
          </w:p>
        </w:tc>
        <w:tc>
          <w:tcPr>
            <w:tcW w:w="1843" w:type="dxa"/>
          </w:tcPr>
          <w:p w14:paraId="0C48E4D1" w14:textId="445FA61F" w:rsidR="005D1B1B" w:rsidRPr="00420CB1" w:rsidRDefault="005D1B1B" w:rsidP="005D1B1B">
            <w:pPr>
              <w:rPr>
                <w:rFonts w:ascii="Calibri" w:hAnsi="Calibri" w:cs="Calibri"/>
                <w:lang w:val="en-GB"/>
              </w:rPr>
            </w:pPr>
            <w:r>
              <w:rPr>
                <w:rFonts w:ascii="Calibri" w:hAnsi="Calibri" w:cs="Calibri"/>
                <w:lang w:val="en-GB"/>
              </w:rPr>
              <w:t>Duration</w:t>
            </w:r>
          </w:p>
        </w:tc>
        <w:tc>
          <w:tcPr>
            <w:tcW w:w="5873" w:type="dxa"/>
          </w:tcPr>
          <w:p w14:paraId="311FC39C" w14:textId="5576ED2B" w:rsidR="005D1B1B" w:rsidRPr="00420CB1" w:rsidRDefault="00056C6A" w:rsidP="005D1B1B">
            <w:pPr>
              <w:rPr>
                <w:rFonts w:ascii="Calibri" w:hAnsi="Calibri" w:cs="Calibri"/>
                <w:lang w:val="en-GB"/>
              </w:rPr>
            </w:pPr>
            <w:r>
              <w:rPr>
                <w:rFonts w:ascii="Calibri" w:hAnsi="Calibri" w:cs="Calibri"/>
                <w:lang w:val="en-GB"/>
              </w:rPr>
              <w:t>2</w:t>
            </w:r>
            <w:r w:rsidR="005D1B1B" w:rsidRPr="00420CB1">
              <w:rPr>
                <w:rFonts w:ascii="Calibri" w:hAnsi="Calibri" w:cs="Calibri"/>
                <w:lang w:val="en-GB"/>
              </w:rPr>
              <w:t xml:space="preserve"> to </w:t>
            </w:r>
            <w:r>
              <w:rPr>
                <w:rFonts w:ascii="Calibri" w:hAnsi="Calibri" w:cs="Calibri"/>
                <w:lang w:val="en-GB"/>
              </w:rPr>
              <w:t>3</w:t>
            </w:r>
            <w:r w:rsidR="005D1B1B" w:rsidRPr="00420CB1">
              <w:rPr>
                <w:rFonts w:ascii="Calibri" w:hAnsi="Calibri" w:cs="Calibri"/>
                <w:lang w:val="en-GB"/>
              </w:rPr>
              <w:t xml:space="preserve"> hours</w:t>
            </w:r>
          </w:p>
        </w:tc>
      </w:tr>
      <w:tr w:rsidR="005D1B1B" w:rsidRPr="00420CB1" w14:paraId="3AA07636" w14:textId="08736DA0" w:rsidTr="00AC2B3E">
        <w:tc>
          <w:tcPr>
            <w:tcW w:w="1852" w:type="dxa"/>
          </w:tcPr>
          <w:p w14:paraId="410CF2E8" w14:textId="61D551A5" w:rsidR="005D1B1B" w:rsidRPr="00420CB1" w:rsidRDefault="005D1B1B" w:rsidP="005D1B1B">
            <w:pPr>
              <w:rPr>
                <w:rFonts w:ascii="Calibri" w:hAnsi="Calibri" w:cs="Calibri"/>
                <w:lang w:val="en-GB"/>
              </w:rPr>
            </w:pPr>
            <w:r>
              <w:rPr>
                <w:rFonts w:ascii="Calibri" w:hAnsi="Calibri" w:cs="Calibri"/>
                <w:lang w:val="en-GB"/>
              </w:rPr>
              <w:t>O</w:t>
            </w:r>
            <w:r w:rsidRPr="00420CB1">
              <w:rPr>
                <w:rFonts w:ascii="Calibri" w:hAnsi="Calibri" w:cs="Calibri"/>
                <w:lang w:val="en-GB"/>
              </w:rPr>
              <w:t>bjectives</w:t>
            </w:r>
          </w:p>
        </w:tc>
        <w:tc>
          <w:tcPr>
            <w:tcW w:w="4380" w:type="dxa"/>
          </w:tcPr>
          <w:p w14:paraId="28CF7AA3" w14:textId="3246D3B3" w:rsidR="005D1B1B" w:rsidRPr="00420CB1" w:rsidRDefault="005D1B1B" w:rsidP="005D1B1B">
            <w:pPr>
              <w:rPr>
                <w:rFonts w:ascii="Calibri" w:hAnsi="Calibri" w:cs="Calibri"/>
                <w:lang w:val="en-GB"/>
              </w:rPr>
            </w:pPr>
            <w:r w:rsidRPr="00420CB1">
              <w:rPr>
                <w:rFonts w:ascii="Calibri" w:hAnsi="Calibri" w:cs="Calibri"/>
                <w:lang w:val="en-GB"/>
              </w:rPr>
              <w:t xml:space="preserve">The objective of this lesson is for children to learn about the importance of ITNs in preventing malaria, and the need to correctly use, care </w:t>
            </w:r>
            <w:r>
              <w:rPr>
                <w:rFonts w:ascii="Calibri" w:hAnsi="Calibri" w:cs="Calibri"/>
                <w:lang w:val="en-GB"/>
              </w:rPr>
              <w:t xml:space="preserve">for </w:t>
            </w:r>
            <w:r w:rsidRPr="00420CB1">
              <w:rPr>
                <w:rFonts w:ascii="Calibri" w:hAnsi="Calibri" w:cs="Calibri"/>
                <w:lang w:val="en-GB"/>
              </w:rPr>
              <w:t>and maintain ITNs</w:t>
            </w:r>
            <w:r w:rsidR="00C44534">
              <w:rPr>
                <w:rFonts w:ascii="Calibri" w:hAnsi="Calibri" w:cs="Calibri"/>
                <w:lang w:val="en-GB"/>
              </w:rPr>
              <w:t xml:space="preserve"> so that they last longer</w:t>
            </w:r>
            <w:r w:rsidRPr="00420CB1">
              <w:rPr>
                <w:rFonts w:ascii="Calibri" w:hAnsi="Calibri" w:cs="Calibri"/>
                <w:lang w:val="en-GB"/>
              </w:rPr>
              <w:t>.</w:t>
            </w:r>
          </w:p>
        </w:tc>
        <w:tc>
          <w:tcPr>
            <w:tcW w:w="1843" w:type="dxa"/>
          </w:tcPr>
          <w:p w14:paraId="6EAA8CE3" w14:textId="010FE45D" w:rsidR="005D1B1B" w:rsidRPr="00420CB1" w:rsidRDefault="005D1B1B" w:rsidP="005D1B1B">
            <w:pPr>
              <w:rPr>
                <w:rFonts w:ascii="Calibri" w:hAnsi="Calibri" w:cs="Calibri"/>
                <w:lang w:val="en-GB"/>
              </w:rPr>
            </w:pPr>
            <w:r>
              <w:rPr>
                <w:rFonts w:ascii="Calibri" w:hAnsi="Calibri" w:cs="Calibri"/>
                <w:lang w:val="en-GB"/>
              </w:rPr>
              <w:t>Objectives</w:t>
            </w:r>
          </w:p>
        </w:tc>
        <w:tc>
          <w:tcPr>
            <w:tcW w:w="5873" w:type="dxa"/>
          </w:tcPr>
          <w:p w14:paraId="4F413B5C" w14:textId="14946D4F" w:rsidR="005D1B1B" w:rsidRPr="00420CB1" w:rsidRDefault="005D1B1B" w:rsidP="005D1B1B">
            <w:pPr>
              <w:rPr>
                <w:rFonts w:ascii="Calibri" w:hAnsi="Calibri" w:cs="Calibri"/>
                <w:lang w:val="en-GB"/>
              </w:rPr>
            </w:pPr>
            <w:r w:rsidRPr="00420CB1">
              <w:rPr>
                <w:rFonts w:ascii="Calibri" w:hAnsi="Calibri" w:cs="Calibri"/>
                <w:lang w:val="en-GB"/>
              </w:rPr>
              <w:t>The objective of this lesson is for students to learn about the importance of ITNs in preventing malaria, and the need to correctly use, care</w:t>
            </w:r>
            <w:r>
              <w:rPr>
                <w:rFonts w:ascii="Calibri" w:hAnsi="Calibri" w:cs="Calibri"/>
                <w:lang w:val="en-GB"/>
              </w:rPr>
              <w:t xml:space="preserve"> for</w:t>
            </w:r>
            <w:r w:rsidRPr="00420CB1">
              <w:rPr>
                <w:rFonts w:ascii="Calibri" w:hAnsi="Calibri" w:cs="Calibri"/>
                <w:lang w:val="en-GB"/>
              </w:rPr>
              <w:t xml:space="preserve"> and maintain ITNs </w:t>
            </w:r>
            <w:r w:rsidR="00704D95">
              <w:rPr>
                <w:rFonts w:ascii="Calibri" w:hAnsi="Calibri" w:cs="Calibri"/>
                <w:lang w:val="en-GB"/>
              </w:rPr>
              <w:t>so that they last longer.</w:t>
            </w:r>
          </w:p>
        </w:tc>
      </w:tr>
      <w:tr w:rsidR="00851608" w:rsidRPr="00420CB1" w14:paraId="754F6E50" w14:textId="5BD2EE31" w:rsidTr="00AC2B3E">
        <w:tc>
          <w:tcPr>
            <w:tcW w:w="1852" w:type="dxa"/>
          </w:tcPr>
          <w:p w14:paraId="43CF7A96" w14:textId="36C974F3" w:rsidR="00851608" w:rsidRPr="00420CB1" w:rsidRDefault="00851608" w:rsidP="005D1B1B">
            <w:pPr>
              <w:rPr>
                <w:rFonts w:ascii="Calibri" w:hAnsi="Calibri" w:cs="Calibri"/>
                <w:lang w:val="en-GB"/>
              </w:rPr>
            </w:pPr>
            <w:r w:rsidRPr="00420CB1">
              <w:rPr>
                <w:rFonts w:ascii="Calibri" w:hAnsi="Calibri" w:cs="Calibri"/>
                <w:lang w:val="en-GB"/>
              </w:rPr>
              <w:t>Summary of tasks/actions</w:t>
            </w:r>
          </w:p>
        </w:tc>
        <w:tc>
          <w:tcPr>
            <w:tcW w:w="4380" w:type="dxa"/>
          </w:tcPr>
          <w:p w14:paraId="099EB28C" w14:textId="57F1AAAE" w:rsidR="00851608" w:rsidRPr="00420CB1" w:rsidRDefault="00851608"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Go through the messages</w:t>
            </w:r>
            <w:r w:rsidR="00C44534">
              <w:rPr>
                <w:rFonts w:cs="Calibri"/>
                <w:lang w:val="en-GB"/>
              </w:rPr>
              <w:t xml:space="preserve"> (adapted to context)</w:t>
            </w:r>
            <w:r w:rsidRPr="00420CB1">
              <w:rPr>
                <w:rFonts w:cs="Calibri"/>
                <w:lang w:val="en-GB"/>
              </w:rPr>
              <w:t xml:space="preserve"> under “Role in social and behaviour change”</w:t>
            </w:r>
            <w:r>
              <w:rPr>
                <w:rFonts w:cs="Calibri"/>
                <w:lang w:val="en-GB"/>
              </w:rPr>
              <w:t>.</w:t>
            </w:r>
            <w:r w:rsidRPr="00420CB1">
              <w:rPr>
                <w:rFonts w:cs="Calibri"/>
                <w:lang w:val="en-GB"/>
              </w:rPr>
              <w:t xml:space="preserve"> </w:t>
            </w:r>
          </w:p>
          <w:p w14:paraId="28346779" w14:textId="6F31AE49" w:rsidR="00851608" w:rsidRPr="00420CB1" w:rsidRDefault="00851608"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Answer any questions that the children may have</w:t>
            </w:r>
            <w:r>
              <w:rPr>
                <w:rFonts w:cs="Calibri"/>
                <w:lang w:val="en-GB"/>
              </w:rPr>
              <w:t>.</w:t>
            </w:r>
            <w:r w:rsidRPr="00420CB1">
              <w:rPr>
                <w:rFonts w:cs="Calibri"/>
                <w:lang w:val="en-GB"/>
              </w:rPr>
              <w:t xml:space="preserve"> </w:t>
            </w:r>
          </w:p>
          <w:p w14:paraId="7D7252C9" w14:textId="0D7C24E3" w:rsidR="00851608" w:rsidRPr="00420CB1" w:rsidRDefault="00851608"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Ask the children to draw a picture of one of the key behaviours</w:t>
            </w:r>
            <w:r>
              <w:rPr>
                <w:rFonts w:cs="Calibri"/>
                <w:lang w:val="en-GB"/>
              </w:rPr>
              <w:t>.</w:t>
            </w:r>
            <w:r w:rsidRPr="00420CB1">
              <w:rPr>
                <w:rFonts w:cs="Calibri"/>
                <w:lang w:val="en-GB"/>
              </w:rPr>
              <w:t xml:space="preserve"> </w:t>
            </w:r>
          </w:p>
          <w:p w14:paraId="25DEF450" w14:textId="160033A9" w:rsidR="00851608" w:rsidRPr="00420CB1" w:rsidRDefault="00851608"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 xml:space="preserve">Once they have finished, ask them to show their pictures </w:t>
            </w:r>
            <w:r>
              <w:rPr>
                <w:rFonts w:cs="Calibri"/>
                <w:lang w:val="en-GB"/>
              </w:rPr>
              <w:t xml:space="preserve">to the rest of the class </w:t>
            </w:r>
            <w:r w:rsidRPr="00420CB1">
              <w:rPr>
                <w:rFonts w:cs="Calibri"/>
                <w:lang w:val="en-GB"/>
              </w:rPr>
              <w:t>and describe what they have drawn</w:t>
            </w:r>
            <w:r>
              <w:rPr>
                <w:rFonts w:cs="Calibri"/>
                <w:lang w:val="en-GB"/>
              </w:rPr>
              <w:t>.</w:t>
            </w:r>
          </w:p>
        </w:tc>
        <w:tc>
          <w:tcPr>
            <w:tcW w:w="1843" w:type="dxa"/>
          </w:tcPr>
          <w:p w14:paraId="25380046" w14:textId="23D892B7" w:rsidR="00851608" w:rsidRPr="00704D95" w:rsidRDefault="00851608" w:rsidP="005D1B1B">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lang w:val="en-GB"/>
              </w:rPr>
            </w:pPr>
            <w:r w:rsidRPr="00704D95">
              <w:rPr>
                <w:rFonts w:ascii="Calibri" w:hAnsi="Calibri" w:cs="Calibri"/>
                <w:lang w:val="en-GB"/>
              </w:rPr>
              <w:t>Summary of tasks/actions</w:t>
            </w:r>
          </w:p>
        </w:tc>
        <w:tc>
          <w:tcPr>
            <w:tcW w:w="5873" w:type="dxa"/>
          </w:tcPr>
          <w:p w14:paraId="204A0F46" w14:textId="5F6C88F2" w:rsidR="00851608" w:rsidRPr="00420CB1" w:rsidRDefault="00851608"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Go through the messages</w:t>
            </w:r>
            <w:r w:rsidR="001F14F8">
              <w:rPr>
                <w:rFonts w:cs="Calibri"/>
                <w:lang w:val="en-GB"/>
              </w:rPr>
              <w:t xml:space="preserve"> (adapted to context)</w:t>
            </w:r>
            <w:r w:rsidRPr="00420CB1">
              <w:rPr>
                <w:rFonts w:cs="Calibri"/>
                <w:lang w:val="en-GB"/>
              </w:rPr>
              <w:t xml:space="preserve"> under “Role in social and behaviour change”. </w:t>
            </w:r>
          </w:p>
          <w:p w14:paraId="5438B118" w14:textId="77777777" w:rsidR="00851608" w:rsidRPr="00420CB1" w:rsidRDefault="00851608" w:rsidP="005D1B1B">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357" w:hanging="357"/>
              <w:contextualSpacing/>
              <w:rPr>
                <w:rFonts w:cs="Calibri"/>
                <w:lang w:val="en-GB"/>
              </w:rPr>
            </w:pPr>
            <w:r w:rsidRPr="00420CB1">
              <w:rPr>
                <w:rFonts w:cs="Calibri"/>
                <w:lang w:val="en-GB"/>
              </w:rPr>
              <w:t xml:space="preserve">Answer any questions that the students may have. </w:t>
            </w:r>
          </w:p>
          <w:p w14:paraId="1DEEB632" w14:textId="77777777" w:rsidR="00851608" w:rsidRPr="00420CB1" w:rsidRDefault="00851608" w:rsidP="005D1B1B">
            <w:pPr>
              <w:rPr>
                <w:rFonts w:ascii="Calibri" w:hAnsi="Calibri" w:cs="Calibri"/>
                <w:lang w:val="en-GB"/>
              </w:rPr>
            </w:pPr>
          </w:p>
          <w:p w14:paraId="69D052C9" w14:textId="77777777" w:rsidR="00851608" w:rsidRPr="00420CB1" w:rsidRDefault="00851608" w:rsidP="005D1B1B">
            <w:pPr>
              <w:rPr>
                <w:rFonts w:ascii="Calibri" w:hAnsi="Calibri" w:cs="Calibri"/>
                <w:lang w:val="en-GB"/>
              </w:rPr>
            </w:pPr>
            <w:r w:rsidRPr="00420CB1">
              <w:rPr>
                <w:rFonts w:ascii="Calibri" w:hAnsi="Calibri" w:cs="Calibri"/>
                <w:lang w:val="en-GB"/>
              </w:rPr>
              <w:t>Then teachers can select any one of the following:</w:t>
            </w:r>
          </w:p>
          <w:p w14:paraId="7804D2D1" w14:textId="48D31965" w:rsidR="00851608" w:rsidRPr="00420CB1" w:rsidRDefault="00851608" w:rsidP="005D1B1B">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 xml:space="preserve">Divide the class into small groups of around four </w:t>
            </w:r>
            <w:r>
              <w:rPr>
                <w:rFonts w:cs="Calibri"/>
                <w:lang w:val="en-GB"/>
              </w:rPr>
              <w:t>students</w:t>
            </w:r>
            <w:r w:rsidR="001F14F8">
              <w:rPr>
                <w:rFonts w:cs="Calibri"/>
                <w:lang w:val="en-GB"/>
              </w:rPr>
              <w:t xml:space="preserve"> each</w:t>
            </w:r>
            <w:r w:rsidRPr="00420CB1">
              <w:rPr>
                <w:rFonts w:cs="Calibri"/>
                <w:lang w:val="en-GB"/>
              </w:rPr>
              <w:t>. Ask each group to develop a short drama</w:t>
            </w:r>
            <w:r w:rsidR="001F14F8">
              <w:rPr>
                <w:rFonts w:cs="Calibri"/>
                <w:lang w:val="en-GB"/>
              </w:rPr>
              <w:t xml:space="preserve"> (maximum</w:t>
            </w:r>
            <w:r w:rsidR="00056C6A">
              <w:rPr>
                <w:rFonts w:cs="Calibri"/>
                <w:lang w:val="en-GB"/>
              </w:rPr>
              <w:t xml:space="preserve"> 10</w:t>
            </w:r>
            <w:r w:rsidR="001F14F8">
              <w:rPr>
                <w:rFonts w:cs="Calibri"/>
                <w:lang w:val="en-GB"/>
              </w:rPr>
              <w:t xml:space="preserve"> minutes)</w:t>
            </w:r>
            <w:r w:rsidRPr="00420CB1">
              <w:rPr>
                <w:rFonts w:cs="Calibri"/>
                <w:lang w:val="en-GB"/>
              </w:rPr>
              <w:t xml:space="preserve"> that involves one of more of the key messages. Each group will present their drama to the class. After each presentation, encourage a discussion among the class.</w:t>
            </w:r>
          </w:p>
          <w:p w14:paraId="133D6647" w14:textId="77777777" w:rsidR="00851608" w:rsidRDefault="00851608" w:rsidP="00C63BD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 xml:space="preserve">Ask the </w:t>
            </w:r>
            <w:r>
              <w:rPr>
                <w:rFonts w:cs="Calibri"/>
                <w:lang w:val="en-GB"/>
              </w:rPr>
              <w:t>students</w:t>
            </w:r>
            <w:r w:rsidRPr="00420CB1">
              <w:rPr>
                <w:rFonts w:cs="Calibri"/>
                <w:lang w:val="en-GB"/>
              </w:rPr>
              <w:t xml:space="preserve"> to write a story</w:t>
            </w:r>
            <w:r>
              <w:rPr>
                <w:rFonts w:cs="Calibri"/>
                <w:lang w:val="en-GB"/>
              </w:rPr>
              <w:t xml:space="preserve">, song, play or poem </w:t>
            </w:r>
            <w:r w:rsidRPr="00420CB1">
              <w:rPr>
                <w:rFonts w:cs="Calibri"/>
                <w:lang w:val="en-GB"/>
              </w:rPr>
              <w:t xml:space="preserve">about ITNs and malaria, showing some of the behaviours in the messages. The story can be a written narrative, comic strip, etc. </w:t>
            </w:r>
          </w:p>
          <w:p w14:paraId="4608B713" w14:textId="34E0DD11" w:rsidR="00851608" w:rsidRPr="00C63BDC" w:rsidRDefault="00851608" w:rsidP="00C63BD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Calibri"/>
                <w:lang w:val="en-GB"/>
              </w:rPr>
            </w:pPr>
            <w:r w:rsidRPr="00420CB1">
              <w:rPr>
                <w:rFonts w:cs="Calibri"/>
                <w:lang w:val="en-GB"/>
              </w:rPr>
              <w:t xml:space="preserve">Ask the </w:t>
            </w:r>
            <w:r>
              <w:rPr>
                <w:rFonts w:cs="Calibri"/>
                <w:lang w:val="en-GB"/>
              </w:rPr>
              <w:t>students</w:t>
            </w:r>
            <w:r w:rsidRPr="00420CB1">
              <w:rPr>
                <w:rFonts w:cs="Calibri"/>
                <w:lang w:val="en-GB"/>
              </w:rPr>
              <w:t xml:space="preserve"> to write about </w:t>
            </w:r>
            <w:r>
              <w:rPr>
                <w:rFonts w:cs="Calibri"/>
                <w:lang w:val="en-GB"/>
              </w:rPr>
              <w:t xml:space="preserve">their experience </w:t>
            </w:r>
            <w:r w:rsidRPr="00420CB1">
              <w:rPr>
                <w:rFonts w:cs="Calibri"/>
                <w:lang w:val="en-GB"/>
              </w:rPr>
              <w:t xml:space="preserve">using ITNs in their household or community. In their writing, </w:t>
            </w:r>
            <w:r w:rsidR="001F14F8">
              <w:rPr>
                <w:rFonts w:cs="Calibri"/>
                <w:lang w:val="en-GB"/>
              </w:rPr>
              <w:t>students</w:t>
            </w:r>
            <w:r w:rsidR="001F14F8" w:rsidRPr="00420CB1">
              <w:rPr>
                <w:rFonts w:cs="Calibri"/>
                <w:lang w:val="en-GB"/>
              </w:rPr>
              <w:t xml:space="preserve"> </w:t>
            </w:r>
            <w:r>
              <w:rPr>
                <w:rFonts w:cs="Calibri"/>
                <w:lang w:val="en-GB"/>
              </w:rPr>
              <w:t>can</w:t>
            </w:r>
            <w:r w:rsidRPr="00420CB1">
              <w:rPr>
                <w:rFonts w:cs="Calibri"/>
                <w:lang w:val="en-GB"/>
              </w:rPr>
              <w:t xml:space="preserve"> explore</w:t>
            </w:r>
            <w:r>
              <w:rPr>
                <w:rFonts w:cs="Calibri"/>
                <w:lang w:val="en-GB"/>
              </w:rPr>
              <w:t xml:space="preserve"> both good and bad experiences. If students mention challenges of using ITNs, encourage them to also discuss</w:t>
            </w:r>
            <w:r w:rsidRPr="00420CB1">
              <w:rPr>
                <w:rFonts w:cs="Calibri"/>
                <w:lang w:val="en-GB"/>
              </w:rPr>
              <w:t xml:space="preserve"> ways of overcoming these challenges.</w:t>
            </w:r>
          </w:p>
        </w:tc>
      </w:tr>
      <w:tr w:rsidR="005D1B1B" w:rsidRPr="00420CB1" w14:paraId="16CFB3EC" w14:textId="7AE52B92" w:rsidTr="00AC2B3E">
        <w:tc>
          <w:tcPr>
            <w:tcW w:w="1852" w:type="dxa"/>
          </w:tcPr>
          <w:p w14:paraId="2F1537CB" w14:textId="77777777" w:rsidR="005D1B1B" w:rsidRPr="00420CB1" w:rsidRDefault="005D1B1B" w:rsidP="005D1B1B">
            <w:pPr>
              <w:rPr>
                <w:rFonts w:ascii="Calibri" w:hAnsi="Calibri" w:cs="Calibri"/>
                <w:lang w:val="en-GB"/>
              </w:rPr>
            </w:pPr>
            <w:r w:rsidRPr="00420CB1">
              <w:rPr>
                <w:rFonts w:ascii="Calibri" w:hAnsi="Calibri" w:cs="Calibri"/>
                <w:lang w:val="en-GB"/>
              </w:rPr>
              <w:t>Materials required</w:t>
            </w:r>
          </w:p>
        </w:tc>
        <w:tc>
          <w:tcPr>
            <w:tcW w:w="4380" w:type="dxa"/>
          </w:tcPr>
          <w:p w14:paraId="5C0A2B27" w14:textId="108BB08A" w:rsidR="005D1B1B" w:rsidRPr="00420CB1" w:rsidRDefault="00851608" w:rsidP="00AC2B3E">
            <w:pPr>
              <w:jc w:val="both"/>
              <w:rPr>
                <w:rFonts w:ascii="Calibri" w:hAnsi="Calibri" w:cs="Calibri"/>
                <w:lang w:val="en-GB"/>
              </w:rPr>
            </w:pPr>
            <w:r>
              <w:rPr>
                <w:rFonts w:ascii="Calibri" w:hAnsi="Calibri" w:cs="Calibri"/>
                <w:lang w:val="en-GB"/>
              </w:rPr>
              <w:t>Job aid</w:t>
            </w:r>
          </w:p>
          <w:p w14:paraId="0D267128" w14:textId="5A0068FC" w:rsidR="005D1B1B" w:rsidRPr="00420CB1" w:rsidRDefault="00AC2B3E" w:rsidP="005D1B1B">
            <w:pPr>
              <w:rPr>
                <w:rFonts w:ascii="Calibri" w:hAnsi="Calibri" w:cs="Calibri"/>
                <w:lang w:val="en-GB"/>
              </w:rPr>
            </w:pPr>
            <w:r>
              <w:rPr>
                <w:rFonts w:ascii="Calibri" w:hAnsi="Calibri" w:cs="Calibri"/>
                <w:lang w:val="en-GB"/>
              </w:rPr>
              <w:t>D</w:t>
            </w:r>
            <w:r w:rsidR="005D1B1B" w:rsidRPr="00420CB1">
              <w:rPr>
                <w:rFonts w:ascii="Calibri" w:hAnsi="Calibri" w:cs="Calibri"/>
                <w:lang w:val="en-GB"/>
              </w:rPr>
              <w:t>rawing paper and coloured pencils</w:t>
            </w:r>
          </w:p>
        </w:tc>
        <w:tc>
          <w:tcPr>
            <w:tcW w:w="1843" w:type="dxa"/>
          </w:tcPr>
          <w:p w14:paraId="172C5325" w14:textId="47BEAB25" w:rsidR="005D1B1B" w:rsidRPr="00420CB1" w:rsidRDefault="005D1B1B" w:rsidP="005D1B1B">
            <w:pPr>
              <w:rPr>
                <w:rFonts w:ascii="Calibri" w:hAnsi="Calibri" w:cs="Calibri"/>
                <w:lang w:val="en-GB"/>
              </w:rPr>
            </w:pPr>
            <w:r>
              <w:rPr>
                <w:rFonts w:ascii="Calibri" w:hAnsi="Calibri" w:cs="Calibri"/>
                <w:lang w:val="en-GB"/>
              </w:rPr>
              <w:t>Materials required</w:t>
            </w:r>
          </w:p>
        </w:tc>
        <w:tc>
          <w:tcPr>
            <w:tcW w:w="5873" w:type="dxa"/>
          </w:tcPr>
          <w:p w14:paraId="44C5759A" w14:textId="4AD2D5DD" w:rsidR="005D1B1B" w:rsidRPr="00420CB1" w:rsidRDefault="00C63BDC" w:rsidP="005D1B1B">
            <w:pPr>
              <w:rPr>
                <w:rFonts w:ascii="Calibri" w:hAnsi="Calibri" w:cs="Calibri"/>
                <w:lang w:val="en-GB"/>
              </w:rPr>
            </w:pPr>
            <w:r>
              <w:rPr>
                <w:rFonts w:ascii="Calibri" w:hAnsi="Calibri" w:cs="Calibri"/>
                <w:lang w:val="en-GB"/>
              </w:rPr>
              <w:t>Job aid</w:t>
            </w:r>
          </w:p>
        </w:tc>
      </w:tr>
      <w:tr w:rsidR="005D1B1B" w:rsidRPr="00420CB1" w14:paraId="063293B5" w14:textId="2F4519E9" w:rsidTr="00AC2B3E">
        <w:tc>
          <w:tcPr>
            <w:tcW w:w="1852" w:type="dxa"/>
          </w:tcPr>
          <w:p w14:paraId="33FD28A1" w14:textId="77777777" w:rsidR="005D1B1B" w:rsidRPr="00420CB1" w:rsidRDefault="005D1B1B" w:rsidP="005D1B1B">
            <w:pPr>
              <w:rPr>
                <w:rFonts w:ascii="Calibri" w:hAnsi="Calibri" w:cs="Calibri"/>
                <w:lang w:val="en-GB"/>
              </w:rPr>
            </w:pPr>
            <w:r w:rsidRPr="00420CB1">
              <w:rPr>
                <w:rFonts w:ascii="Calibri" w:hAnsi="Calibri" w:cs="Calibri"/>
                <w:lang w:val="en-GB"/>
              </w:rPr>
              <w:lastRenderedPageBreak/>
              <w:t>Take home tasks</w:t>
            </w:r>
          </w:p>
        </w:tc>
        <w:tc>
          <w:tcPr>
            <w:tcW w:w="4380" w:type="dxa"/>
          </w:tcPr>
          <w:p w14:paraId="120C8AB9" w14:textId="5CC876FE" w:rsidR="005D1B1B" w:rsidRPr="00420CB1" w:rsidRDefault="005D1B1B" w:rsidP="005D1B1B">
            <w:pPr>
              <w:rPr>
                <w:rFonts w:ascii="Calibri" w:hAnsi="Calibri" w:cs="Calibri"/>
                <w:lang w:val="en-GB"/>
              </w:rPr>
            </w:pPr>
            <w:r>
              <w:rPr>
                <w:rFonts w:ascii="Calibri" w:hAnsi="Calibri" w:cs="Calibri"/>
                <w:lang w:val="en-GB"/>
              </w:rPr>
              <w:t>Students</w:t>
            </w:r>
            <w:r w:rsidRPr="00420CB1">
              <w:rPr>
                <w:rFonts w:ascii="Calibri" w:hAnsi="Calibri" w:cs="Calibri"/>
                <w:lang w:val="en-GB"/>
              </w:rPr>
              <w:t xml:space="preserve"> do not have take home tasks for this activity</w:t>
            </w:r>
          </w:p>
        </w:tc>
        <w:tc>
          <w:tcPr>
            <w:tcW w:w="1843" w:type="dxa"/>
          </w:tcPr>
          <w:p w14:paraId="2800CEE3" w14:textId="57E0844C" w:rsidR="005D1B1B" w:rsidRPr="00420CB1" w:rsidDel="00A779C3" w:rsidRDefault="005D1B1B" w:rsidP="005D1B1B">
            <w:pPr>
              <w:rPr>
                <w:rFonts w:ascii="Calibri" w:hAnsi="Calibri" w:cs="Calibri"/>
                <w:lang w:val="en-GB"/>
              </w:rPr>
            </w:pPr>
            <w:r>
              <w:rPr>
                <w:rFonts w:ascii="Calibri" w:hAnsi="Calibri" w:cs="Calibri"/>
                <w:lang w:val="en-GB"/>
              </w:rPr>
              <w:t>Take home tasks</w:t>
            </w:r>
          </w:p>
        </w:tc>
        <w:tc>
          <w:tcPr>
            <w:tcW w:w="5873" w:type="dxa"/>
          </w:tcPr>
          <w:p w14:paraId="08FFCD20" w14:textId="6E854AC0" w:rsidR="005D1B1B" w:rsidRPr="00420CB1" w:rsidDel="00A779C3" w:rsidRDefault="00C63BDC" w:rsidP="005D1B1B">
            <w:pPr>
              <w:rPr>
                <w:rFonts w:ascii="Calibri" w:hAnsi="Calibri" w:cs="Calibri"/>
                <w:lang w:val="en-GB"/>
              </w:rPr>
            </w:pPr>
            <w:r>
              <w:rPr>
                <w:rFonts w:ascii="Calibri" w:hAnsi="Calibri" w:cs="Calibri"/>
                <w:lang w:val="en-GB"/>
              </w:rPr>
              <w:t>Activities 2 and 3 may need to be completed at home.</w:t>
            </w:r>
          </w:p>
        </w:tc>
      </w:tr>
      <w:tr w:rsidR="00C63BDC" w:rsidRPr="00420CB1" w14:paraId="17A813C0" w14:textId="5619A991" w:rsidTr="00AC2B3E">
        <w:tc>
          <w:tcPr>
            <w:tcW w:w="1852" w:type="dxa"/>
          </w:tcPr>
          <w:p w14:paraId="1FD8BA9B" w14:textId="231D82F0" w:rsidR="00C63BDC" w:rsidRPr="00420CB1" w:rsidRDefault="001F14F8" w:rsidP="005D1B1B">
            <w:pPr>
              <w:rPr>
                <w:rFonts w:ascii="Calibri" w:hAnsi="Calibri" w:cs="Calibri"/>
                <w:lang w:val="en-GB"/>
              </w:rPr>
            </w:pPr>
            <w:r>
              <w:rPr>
                <w:rFonts w:ascii="Calibri" w:hAnsi="Calibri" w:cs="Calibri"/>
                <w:lang w:val="en-GB"/>
              </w:rPr>
              <w:t>F</w:t>
            </w:r>
            <w:r w:rsidR="00C63BDC" w:rsidRPr="00420CB1">
              <w:rPr>
                <w:rFonts w:ascii="Calibri" w:hAnsi="Calibri" w:cs="Calibri"/>
                <w:lang w:val="en-GB"/>
              </w:rPr>
              <w:t>ollow-up</w:t>
            </w:r>
          </w:p>
        </w:tc>
        <w:tc>
          <w:tcPr>
            <w:tcW w:w="4380" w:type="dxa"/>
          </w:tcPr>
          <w:p w14:paraId="587B924A" w14:textId="3CD05E3A" w:rsidR="00C63BDC" w:rsidRPr="00420CB1" w:rsidRDefault="00C63BDC" w:rsidP="005D1B1B">
            <w:pPr>
              <w:rPr>
                <w:rFonts w:ascii="Calibri" w:hAnsi="Calibri" w:cs="Calibri"/>
                <w:lang w:val="en-GB"/>
              </w:rPr>
            </w:pPr>
            <w:r w:rsidRPr="00420CB1">
              <w:rPr>
                <w:rFonts w:ascii="Calibri" w:hAnsi="Calibri" w:cs="Calibri"/>
                <w:lang w:val="en-GB"/>
              </w:rPr>
              <w:t xml:space="preserve">Teachers are not required to follow up on this task but are encouraged to seize any opportunity to continue the discussion </w:t>
            </w:r>
            <w:r w:rsidR="001F14F8">
              <w:rPr>
                <w:rFonts w:ascii="Calibri" w:hAnsi="Calibri" w:cs="Calibri"/>
                <w:lang w:val="en-GB"/>
              </w:rPr>
              <w:t>about</w:t>
            </w:r>
            <w:r w:rsidR="001F14F8" w:rsidRPr="00420CB1">
              <w:rPr>
                <w:rFonts w:ascii="Calibri" w:hAnsi="Calibri" w:cs="Calibri"/>
                <w:lang w:val="en-GB"/>
              </w:rPr>
              <w:t xml:space="preserve"> </w:t>
            </w:r>
            <w:r w:rsidRPr="00420CB1">
              <w:rPr>
                <w:rFonts w:ascii="Calibri" w:hAnsi="Calibri" w:cs="Calibri"/>
                <w:lang w:val="en-GB"/>
              </w:rPr>
              <w:t xml:space="preserve">malaria </w:t>
            </w:r>
            <w:r w:rsidR="001F14F8">
              <w:rPr>
                <w:rFonts w:ascii="Calibri" w:hAnsi="Calibri" w:cs="Calibri"/>
                <w:lang w:val="en-GB"/>
              </w:rPr>
              <w:t>and/</w:t>
            </w:r>
            <w:r w:rsidRPr="00420CB1">
              <w:rPr>
                <w:rFonts w:ascii="Calibri" w:hAnsi="Calibri" w:cs="Calibri"/>
                <w:lang w:val="en-GB"/>
              </w:rPr>
              <w:t xml:space="preserve">or ITNs with </w:t>
            </w:r>
            <w:r w:rsidR="00277BE7">
              <w:rPr>
                <w:rFonts w:ascii="Calibri" w:hAnsi="Calibri" w:cs="Calibri"/>
                <w:lang w:val="en-GB"/>
              </w:rPr>
              <w:t>the children</w:t>
            </w:r>
            <w:r w:rsidRPr="00420CB1">
              <w:rPr>
                <w:rFonts w:ascii="Calibri" w:hAnsi="Calibri" w:cs="Calibri"/>
                <w:lang w:val="en-GB"/>
              </w:rPr>
              <w:t xml:space="preserve">, e.g. if a </w:t>
            </w:r>
            <w:r w:rsidR="00277BE7">
              <w:rPr>
                <w:rFonts w:ascii="Calibri" w:hAnsi="Calibri" w:cs="Calibri"/>
                <w:lang w:val="en-GB"/>
              </w:rPr>
              <w:t>child</w:t>
            </w:r>
            <w:r w:rsidRPr="00420CB1">
              <w:rPr>
                <w:rFonts w:ascii="Calibri" w:hAnsi="Calibri" w:cs="Calibri"/>
                <w:lang w:val="en-GB"/>
              </w:rPr>
              <w:t xml:space="preserve"> wants to share their experience of malaria or ITN use with the rest of the class at a later date.</w:t>
            </w:r>
          </w:p>
        </w:tc>
        <w:tc>
          <w:tcPr>
            <w:tcW w:w="1843" w:type="dxa"/>
          </w:tcPr>
          <w:p w14:paraId="72357BFB" w14:textId="1808DE46" w:rsidR="00C63BDC" w:rsidRPr="00420CB1" w:rsidRDefault="001F14F8" w:rsidP="005D1B1B">
            <w:pPr>
              <w:rPr>
                <w:rFonts w:ascii="Calibri" w:hAnsi="Calibri" w:cs="Calibri"/>
                <w:lang w:val="en-GB"/>
              </w:rPr>
            </w:pPr>
            <w:r>
              <w:rPr>
                <w:rFonts w:ascii="Calibri" w:hAnsi="Calibri" w:cs="Calibri"/>
                <w:lang w:val="en-GB"/>
              </w:rPr>
              <w:t>F</w:t>
            </w:r>
            <w:r w:rsidR="00AC2B3E">
              <w:rPr>
                <w:rFonts w:ascii="Calibri" w:hAnsi="Calibri" w:cs="Calibri"/>
                <w:lang w:val="en-GB"/>
              </w:rPr>
              <w:t>ollow-up</w:t>
            </w:r>
          </w:p>
        </w:tc>
        <w:tc>
          <w:tcPr>
            <w:tcW w:w="5873" w:type="dxa"/>
          </w:tcPr>
          <w:p w14:paraId="629AA33F" w14:textId="77777777" w:rsidR="00AC2B3E" w:rsidRPr="00420CB1" w:rsidRDefault="00AC2B3E" w:rsidP="00AC2B3E">
            <w:pPr>
              <w:rPr>
                <w:rFonts w:ascii="Calibri" w:hAnsi="Calibri" w:cs="Calibri"/>
                <w:lang w:val="en-GB"/>
              </w:rPr>
            </w:pPr>
            <w:r w:rsidRPr="00420CB1">
              <w:rPr>
                <w:rFonts w:ascii="Calibri" w:hAnsi="Calibri" w:cs="Calibri"/>
                <w:lang w:val="en-GB"/>
              </w:rPr>
              <w:t>If activity 2 or 3 is selected, then teachers will have to review the</w:t>
            </w:r>
            <w:r>
              <w:rPr>
                <w:rFonts w:ascii="Calibri" w:hAnsi="Calibri" w:cs="Calibri"/>
                <w:lang w:val="en-GB"/>
              </w:rPr>
              <w:t xml:space="preserve"> creative outputs</w:t>
            </w:r>
            <w:r w:rsidRPr="00420CB1">
              <w:rPr>
                <w:rFonts w:ascii="Calibri" w:hAnsi="Calibri" w:cs="Calibri"/>
                <w:lang w:val="en-GB"/>
              </w:rPr>
              <w:t xml:space="preserve"> </w:t>
            </w:r>
            <w:r>
              <w:rPr>
                <w:rFonts w:ascii="Calibri" w:hAnsi="Calibri" w:cs="Calibri"/>
                <w:lang w:val="en-GB"/>
              </w:rPr>
              <w:t>submitted</w:t>
            </w:r>
            <w:r w:rsidRPr="00420CB1">
              <w:rPr>
                <w:rFonts w:ascii="Calibri" w:hAnsi="Calibri" w:cs="Calibri"/>
                <w:lang w:val="en-GB"/>
              </w:rPr>
              <w:t xml:space="preserve"> by the students. </w:t>
            </w:r>
          </w:p>
          <w:p w14:paraId="61758432" w14:textId="77777777" w:rsidR="00AC2B3E" w:rsidRPr="00420CB1" w:rsidRDefault="00AC2B3E" w:rsidP="00AC2B3E">
            <w:pPr>
              <w:rPr>
                <w:rFonts w:ascii="Calibri" w:hAnsi="Calibri" w:cs="Calibri"/>
                <w:lang w:val="en-GB"/>
              </w:rPr>
            </w:pPr>
          </w:p>
          <w:p w14:paraId="318AF10D" w14:textId="791E7EB5" w:rsidR="00C63BDC" w:rsidRPr="00420CB1" w:rsidRDefault="00AC2B3E" w:rsidP="00AC2B3E">
            <w:pPr>
              <w:rPr>
                <w:rFonts w:ascii="Calibri" w:hAnsi="Calibri" w:cs="Calibri"/>
                <w:lang w:val="en-GB"/>
              </w:rPr>
            </w:pPr>
            <w:r w:rsidRPr="00420CB1">
              <w:rPr>
                <w:rFonts w:ascii="Calibri" w:hAnsi="Calibri" w:cs="Calibri"/>
                <w:lang w:val="en-GB"/>
              </w:rPr>
              <w:t xml:space="preserve">Teachers are also encouraged to seize any opportunity to continue the discussion </w:t>
            </w:r>
            <w:r w:rsidR="001F14F8">
              <w:rPr>
                <w:rFonts w:ascii="Calibri" w:hAnsi="Calibri" w:cs="Calibri"/>
                <w:lang w:val="en-GB"/>
              </w:rPr>
              <w:t>about</w:t>
            </w:r>
            <w:r w:rsidR="001F14F8" w:rsidRPr="00420CB1">
              <w:rPr>
                <w:rFonts w:ascii="Calibri" w:hAnsi="Calibri" w:cs="Calibri"/>
                <w:lang w:val="en-GB"/>
              </w:rPr>
              <w:t xml:space="preserve"> </w:t>
            </w:r>
            <w:r w:rsidRPr="00420CB1">
              <w:rPr>
                <w:rFonts w:ascii="Calibri" w:hAnsi="Calibri" w:cs="Calibri"/>
                <w:lang w:val="en-GB"/>
              </w:rPr>
              <w:t xml:space="preserve">malaria </w:t>
            </w:r>
            <w:r w:rsidR="001F14F8">
              <w:rPr>
                <w:rFonts w:ascii="Calibri" w:hAnsi="Calibri" w:cs="Calibri"/>
                <w:lang w:val="en-GB"/>
              </w:rPr>
              <w:t>and/</w:t>
            </w:r>
            <w:r w:rsidRPr="00420CB1">
              <w:rPr>
                <w:rFonts w:ascii="Calibri" w:hAnsi="Calibri" w:cs="Calibri"/>
                <w:lang w:val="en-GB"/>
              </w:rPr>
              <w:t>or ITNs with their students, e.g. if a student wants to share their experience of malaria or ITN use with the rest of the class at a later date.</w:t>
            </w:r>
          </w:p>
        </w:tc>
      </w:tr>
    </w:tbl>
    <w:p w14:paraId="260A71B0" w14:textId="77777777" w:rsidR="00620E40" w:rsidRPr="00420CB1" w:rsidRDefault="00620E40" w:rsidP="00620E40">
      <w:pPr>
        <w:rPr>
          <w:rFonts w:ascii="Calibri" w:hAnsi="Calibri" w:cs="Calibri"/>
          <w:sz w:val="22"/>
          <w:szCs w:val="22"/>
          <w:lang w:val="en-GB"/>
        </w:rPr>
      </w:pPr>
    </w:p>
    <w:p w14:paraId="79B8249B" w14:textId="77777777" w:rsidR="00620E40" w:rsidRPr="00420CB1" w:rsidRDefault="00620E40" w:rsidP="00620E40">
      <w:pPr>
        <w:rPr>
          <w:rFonts w:ascii="Calibri" w:hAnsi="Calibri" w:cs="Calibri"/>
          <w:sz w:val="22"/>
          <w:szCs w:val="22"/>
          <w:lang w:val="en-GB"/>
        </w:rPr>
      </w:pPr>
    </w:p>
    <w:p w14:paraId="7D062A05" w14:textId="77777777" w:rsidR="00AC2B3E" w:rsidRDefault="00AC2B3E" w:rsidP="00620E40">
      <w:pPr>
        <w:rPr>
          <w:rFonts w:ascii="Calibri" w:hAnsi="Calibri" w:cs="Calibri"/>
          <w:sz w:val="22"/>
          <w:szCs w:val="22"/>
          <w:lang w:val="en-GB"/>
        </w:rPr>
        <w:sectPr w:rsidR="00AC2B3E" w:rsidSect="00704D95">
          <w:pgSz w:w="16838" w:h="11906" w:orient="landscape"/>
          <w:pgMar w:top="1440" w:right="1440" w:bottom="1440" w:left="1440" w:header="708" w:footer="708" w:gutter="0"/>
          <w:cols w:space="708"/>
          <w:docGrid w:linePitch="360"/>
        </w:sectPr>
      </w:pPr>
    </w:p>
    <w:p w14:paraId="3000EA60" w14:textId="64795219" w:rsidR="00400E9F" w:rsidRPr="00BF0696" w:rsidRDefault="00400E9F" w:rsidP="00BF0696">
      <w:pPr>
        <w:pBdr>
          <w:top w:val="none" w:sz="0" w:space="0" w:color="auto"/>
          <w:left w:val="none" w:sz="0" w:space="0" w:color="auto"/>
          <w:bottom w:val="none" w:sz="0" w:space="0" w:color="auto"/>
          <w:right w:val="none" w:sz="0" w:space="0" w:color="auto"/>
          <w:between w:val="none" w:sz="0" w:space="0" w:color="auto"/>
          <w:bar w:val="none" w:sz="0" w:color="auto"/>
        </w:pBdr>
        <w:rPr>
          <w:lang w:val="en-GB"/>
        </w:rPr>
      </w:pPr>
      <w:r w:rsidRPr="00420CB1">
        <w:rPr>
          <w:rFonts w:ascii="Calibri" w:hAnsi="Calibri" w:cs="Calibri"/>
          <w:b/>
          <w:sz w:val="32"/>
          <w:szCs w:val="32"/>
          <w:lang w:val="en-GB"/>
        </w:rPr>
        <w:lastRenderedPageBreak/>
        <w:t xml:space="preserve">Annex </w:t>
      </w:r>
      <w:r w:rsidR="00BF0696">
        <w:rPr>
          <w:rFonts w:ascii="Calibri" w:hAnsi="Calibri" w:cs="Calibri"/>
          <w:b/>
          <w:sz w:val="32"/>
          <w:szCs w:val="32"/>
          <w:lang w:val="en-GB"/>
        </w:rPr>
        <w:t>3</w:t>
      </w:r>
    </w:p>
    <w:p w14:paraId="70217EA9" w14:textId="3AA56CBA" w:rsidR="00400E9F" w:rsidRDefault="00400E9F" w:rsidP="00400E9F">
      <w:pPr>
        <w:rPr>
          <w:rFonts w:ascii="Calibri" w:hAnsi="Calibri" w:cs="Calibri"/>
          <w:b/>
          <w:sz w:val="32"/>
          <w:szCs w:val="32"/>
          <w:lang w:val="en-GB"/>
        </w:rPr>
      </w:pPr>
      <w:r w:rsidRPr="00420CB1">
        <w:rPr>
          <w:rFonts w:ascii="Calibri" w:hAnsi="Calibri" w:cs="Calibri"/>
          <w:b/>
          <w:sz w:val="32"/>
          <w:szCs w:val="32"/>
          <w:lang w:val="en-GB"/>
        </w:rPr>
        <w:t>Monitoring sheet for school-based SBC (for schoolteachers/health educators)</w:t>
      </w:r>
    </w:p>
    <w:p w14:paraId="48625F71" w14:textId="37A68BE1" w:rsidR="00435122" w:rsidRPr="00AC2B3E" w:rsidRDefault="00435122" w:rsidP="00400E9F">
      <w:pPr>
        <w:rPr>
          <w:rFonts w:ascii="Calibri" w:hAnsi="Calibri" w:cs="Calibri"/>
          <w:bCs/>
          <w:sz w:val="32"/>
          <w:szCs w:val="32"/>
          <w:lang w:val="en-GB"/>
        </w:rPr>
      </w:pPr>
      <w:r w:rsidRPr="00AC2B3E">
        <w:rPr>
          <w:rFonts w:ascii="Calibri" w:hAnsi="Calibri" w:cs="Calibri"/>
          <w:bCs/>
          <w:sz w:val="32"/>
          <w:szCs w:val="32"/>
          <w:lang w:val="en-GB"/>
        </w:rPr>
        <w:t>Adaptable tool</w:t>
      </w:r>
    </w:p>
    <w:p w14:paraId="500519F9" w14:textId="77777777" w:rsidR="00400E9F" w:rsidRPr="00420CB1" w:rsidRDefault="00400E9F" w:rsidP="00400E9F">
      <w:pPr>
        <w:rPr>
          <w:rFonts w:ascii="Calibri" w:hAnsi="Calibri" w:cs="Calibri"/>
          <w:b/>
          <w:sz w:val="22"/>
          <w:szCs w:val="22"/>
          <w:lang w:val="en-GB"/>
        </w:rPr>
      </w:pPr>
    </w:p>
    <w:tbl>
      <w:tblPr>
        <w:tblStyle w:val="TableGrid"/>
        <w:tblW w:w="0" w:type="auto"/>
        <w:tblLook w:val="04A0" w:firstRow="1" w:lastRow="0" w:firstColumn="1" w:lastColumn="0" w:noHBand="0" w:noVBand="1"/>
      </w:tblPr>
      <w:tblGrid>
        <w:gridCol w:w="4942"/>
        <w:gridCol w:w="4074"/>
      </w:tblGrid>
      <w:tr w:rsidR="00400E9F" w:rsidRPr="00420CB1" w14:paraId="37DED4C1" w14:textId="77777777" w:rsidTr="00277BE7">
        <w:tc>
          <w:tcPr>
            <w:tcW w:w="5240" w:type="dxa"/>
            <w:shd w:val="clear" w:color="auto" w:fill="E7E6E6" w:themeFill="background2"/>
          </w:tcPr>
          <w:p w14:paraId="6EC2339B" w14:textId="77777777" w:rsidR="00400E9F" w:rsidRPr="00420CB1" w:rsidRDefault="00400E9F" w:rsidP="00AC3CAE">
            <w:pPr>
              <w:rPr>
                <w:rFonts w:ascii="Calibri" w:hAnsi="Calibri" w:cs="Calibri"/>
                <w:b/>
                <w:lang w:val="en-GB"/>
              </w:rPr>
            </w:pPr>
            <w:r w:rsidRPr="00420CB1">
              <w:rPr>
                <w:rFonts w:ascii="Calibri" w:hAnsi="Calibri" w:cs="Calibri"/>
                <w:b/>
                <w:lang w:val="en-GB"/>
              </w:rPr>
              <w:t>Name of district</w:t>
            </w:r>
          </w:p>
        </w:tc>
        <w:tc>
          <w:tcPr>
            <w:tcW w:w="4490" w:type="dxa"/>
            <w:shd w:val="clear" w:color="auto" w:fill="auto"/>
          </w:tcPr>
          <w:p w14:paraId="2B42AC75" w14:textId="77777777" w:rsidR="00400E9F" w:rsidRPr="00420CB1" w:rsidRDefault="00400E9F" w:rsidP="00AC3CAE">
            <w:pPr>
              <w:rPr>
                <w:rFonts w:ascii="Calibri" w:hAnsi="Calibri" w:cs="Calibri"/>
                <w:b/>
                <w:lang w:val="en-GB"/>
              </w:rPr>
            </w:pPr>
          </w:p>
        </w:tc>
      </w:tr>
      <w:tr w:rsidR="00400E9F" w:rsidRPr="00420CB1" w14:paraId="479C3971" w14:textId="77777777" w:rsidTr="00277BE7">
        <w:tc>
          <w:tcPr>
            <w:tcW w:w="5240" w:type="dxa"/>
            <w:shd w:val="clear" w:color="auto" w:fill="E7E6E6" w:themeFill="background2"/>
          </w:tcPr>
          <w:p w14:paraId="7A94B831" w14:textId="77777777" w:rsidR="00400E9F" w:rsidRPr="00420CB1" w:rsidRDefault="00400E9F" w:rsidP="00AC3CAE">
            <w:pPr>
              <w:rPr>
                <w:rFonts w:ascii="Calibri" w:hAnsi="Calibri" w:cs="Calibri"/>
                <w:b/>
                <w:lang w:val="en-GB"/>
              </w:rPr>
            </w:pPr>
            <w:r w:rsidRPr="00420CB1">
              <w:rPr>
                <w:rFonts w:ascii="Calibri" w:hAnsi="Calibri" w:cs="Calibri"/>
                <w:b/>
                <w:lang w:val="en-GB"/>
              </w:rPr>
              <w:t>Name of school and level (primary, secondary, other)</w:t>
            </w:r>
          </w:p>
        </w:tc>
        <w:tc>
          <w:tcPr>
            <w:tcW w:w="4490" w:type="dxa"/>
            <w:shd w:val="clear" w:color="auto" w:fill="auto"/>
          </w:tcPr>
          <w:p w14:paraId="366B25F7" w14:textId="77777777" w:rsidR="00400E9F" w:rsidRPr="00420CB1" w:rsidRDefault="00400E9F" w:rsidP="00AC3CAE">
            <w:pPr>
              <w:rPr>
                <w:rFonts w:ascii="Calibri" w:hAnsi="Calibri" w:cs="Calibri"/>
                <w:b/>
                <w:lang w:val="en-GB"/>
              </w:rPr>
            </w:pPr>
          </w:p>
        </w:tc>
      </w:tr>
      <w:tr w:rsidR="00400E9F" w:rsidRPr="00420CB1" w14:paraId="51E27B45" w14:textId="77777777" w:rsidTr="00277BE7">
        <w:tc>
          <w:tcPr>
            <w:tcW w:w="5240" w:type="dxa"/>
            <w:shd w:val="clear" w:color="auto" w:fill="E7E6E6" w:themeFill="background2"/>
          </w:tcPr>
          <w:p w14:paraId="4F546D2E" w14:textId="77777777" w:rsidR="00400E9F" w:rsidRPr="00420CB1" w:rsidRDefault="00400E9F" w:rsidP="00AC3CAE">
            <w:pPr>
              <w:rPr>
                <w:rFonts w:ascii="Calibri" w:hAnsi="Calibri" w:cs="Calibri"/>
                <w:b/>
                <w:lang w:val="en-GB"/>
              </w:rPr>
            </w:pPr>
            <w:r w:rsidRPr="00420CB1">
              <w:rPr>
                <w:rFonts w:ascii="Calibri" w:hAnsi="Calibri" w:cs="Calibri"/>
                <w:b/>
                <w:lang w:val="en-GB"/>
              </w:rPr>
              <w:t>Name of schoolteacher/school health educator</w:t>
            </w:r>
          </w:p>
        </w:tc>
        <w:tc>
          <w:tcPr>
            <w:tcW w:w="4490" w:type="dxa"/>
            <w:shd w:val="clear" w:color="auto" w:fill="auto"/>
          </w:tcPr>
          <w:p w14:paraId="74ED6256" w14:textId="77777777" w:rsidR="00400E9F" w:rsidRPr="00420CB1" w:rsidRDefault="00400E9F" w:rsidP="00AC3CAE">
            <w:pPr>
              <w:rPr>
                <w:rFonts w:ascii="Calibri" w:hAnsi="Calibri" w:cs="Calibri"/>
                <w:b/>
                <w:lang w:val="en-GB"/>
              </w:rPr>
            </w:pPr>
          </w:p>
        </w:tc>
      </w:tr>
      <w:tr w:rsidR="00400E9F" w:rsidRPr="00420CB1" w14:paraId="1B787CE1" w14:textId="77777777" w:rsidTr="00277BE7">
        <w:tc>
          <w:tcPr>
            <w:tcW w:w="5240" w:type="dxa"/>
            <w:shd w:val="clear" w:color="auto" w:fill="E7E6E6" w:themeFill="background2"/>
          </w:tcPr>
          <w:p w14:paraId="789FF3FC" w14:textId="41D0F349" w:rsidR="00400E9F" w:rsidRPr="00420CB1" w:rsidRDefault="00400E9F" w:rsidP="00AC3CAE">
            <w:pPr>
              <w:rPr>
                <w:rFonts w:ascii="Calibri" w:hAnsi="Calibri" w:cs="Calibri"/>
                <w:b/>
                <w:lang w:val="en-GB"/>
              </w:rPr>
            </w:pPr>
            <w:r w:rsidRPr="00420CB1">
              <w:rPr>
                <w:rFonts w:ascii="Calibri" w:hAnsi="Calibri" w:cs="Calibri"/>
                <w:b/>
                <w:lang w:val="en-GB"/>
              </w:rPr>
              <w:t>Total number of students in class</w:t>
            </w:r>
            <w:r w:rsidR="00435122">
              <w:rPr>
                <w:rFonts w:ascii="Calibri" w:hAnsi="Calibri" w:cs="Calibri"/>
                <w:b/>
                <w:lang w:val="en-GB"/>
              </w:rPr>
              <w:t xml:space="preserve"> </w:t>
            </w:r>
            <w:r w:rsidR="00435122" w:rsidRPr="00AC2B3E">
              <w:rPr>
                <w:rFonts w:ascii="Calibri" w:hAnsi="Calibri" w:cs="Calibri"/>
                <w:bCs/>
                <w:lang w:val="en-GB"/>
              </w:rPr>
              <w:t>(can be disaggregated by gender</w:t>
            </w:r>
            <w:r w:rsidR="00435122">
              <w:rPr>
                <w:rFonts w:ascii="Calibri" w:hAnsi="Calibri" w:cs="Calibri"/>
                <w:bCs/>
                <w:lang w:val="en-GB"/>
              </w:rPr>
              <w:t xml:space="preserve"> if this is </w:t>
            </w:r>
            <w:r w:rsidR="00AC2B3E">
              <w:rPr>
                <w:rFonts w:ascii="Calibri" w:hAnsi="Calibri" w:cs="Calibri"/>
                <w:bCs/>
                <w:lang w:val="en-GB"/>
              </w:rPr>
              <w:t>information</w:t>
            </w:r>
            <w:r w:rsidR="00435122">
              <w:rPr>
                <w:rFonts w:ascii="Calibri" w:hAnsi="Calibri" w:cs="Calibri"/>
                <w:bCs/>
                <w:lang w:val="en-GB"/>
              </w:rPr>
              <w:t xml:space="preserve"> that the </w:t>
            </w:r>
            <w:r w:rsidR="00AC2B3E">
              <w:rPr>
                <w:rFonts w:ascii="Calibri" w:hAnsi="Calibri" w:cs="Calibri"/>
                <w:bCs/>
                <w:lang w:val="en-GB"/>
              </w:rPr>
              <w:t>national malaria programme</w:t>
            </w:r>
            <w:r w:rsidR="00435122">
              <w:rPr>
                <w:rFonts w:ascii="Calibri" w:hAnsi="Calibri" w:cs="Calibri"/>
                <w:bCs/>
                <w:lang w:val="en-GB"/>
              </w:rPr>
              <w:t xml:space="preserve"> or partners wish to gather</w:t>
            </w:r>
            <w:r w:rsidR="00435122" w:rsidRPr="00AC2B3E">
              <w:rPr>
                <w:rFonts w:ascii="Calibri" w:hAnsi="Calibri" w:cs="Calibri"/>
                <w:bCs/>
                <w:lang w:val="en-GB"/>
              </w:rPr>
              <w:t>)</w:t>
            </w:r>
          </w:p>
        </w:tc>
        <w:tc>
          <w:tcPr>
            <w:tcW w:w="4490" w:type="dxa"/>
            <w:shd w:val="clear" w:color="auto" w:fill="auto"/>
          </w:tcPr>
          <w:p w14:paraId="2B5FF64C" w14:textId="77777777" w:rsidR="00400E9F" w:rsidRPr="00420CB1" w:rsidRDefault="00400E9F" w:rsidP="00AC3CAE">
            <w:pPr>
              <w:rPr>
                <w:rFonts w:ascii="Calibri" w:hAnsi="Calibri" w:cs="Calibri"/>
                <w:b/>
                <w:lang w:val="en-GB"/>
              </w:rPr>
            </w:pPr>
          </w:p>
        </w:tc>
      </w:tr>
      <w:tr w:rsidR="00C61843" w:rsidRPr="00420CB1" w14:paraId="27C04D97" w14:textId="77777777" w:rsidTr="00277BE7">
        <w:tc>
          <w:tcPr>
            <w:tcW w:w="5240" w:type="dxa"/>
            <w:shd w:val="clear" w:color="auto" w:fill="E7E6E6" w:themeFill="background2"/>
          </w:tcPr>
          <w:p w14:paraId="1E905ECE" w14:textId="2FAAC780" w:rsidR="00C61843" w:rsidRPr="00420CB1" w:rsidRDefault="00C61843" w:rsidP="00AC3CAE">
            <w:pPr>
              <w:rPr>
                <w:rFonts w:ascii="Calibri" w:hAnsi="Calibri" w:cs="Calibri"/>
                <w:b/>
                <w:lang w:val="en-GB"/>
              </w:rPr>
            </w:pPr>
            <w:r>
              <w:rPr>
                <w:rFonts w:ascii="Calibri" w:hAnsi="Calibri" w:cs="Calibri"/>
                <w:b/>
                <w:lang w:val="en-GB"/>
              </w:rPr>
              <w:t>Period covered by report (can be months)</w:t>
            </w:r>
          </w:p>
        </w:tc>
        <w:tc>
          <w:tcPr>
            <w:tcW w:w="4490" w:type="dxa"/>
            <w:shd w:val="clear" w:color="auto" w:fill="auto"/>
          </w:tcPr>
          <w:p w14:paraId="2391B458" w14:textId="77777777" w:rsidR="00C61843" w:rsidRPr="00420CB1" w:rsidRDefault="00C61843" w:rsidP="00AC3CAE">
            <w:pPr>
              <w:rPr>
                <w:rFonts w:ascii="Calibri" w:hAnsi="Calibri" w:cs="Calibri"/>
                <w:b/>
                <w:lang w:val="en-GB"/>
              </w:rPr>
            </w:pPr>
          </w:p>
        </w:tc>
      </w:tr>
    </w:tbl>
    <w:p w14:paraId="785B9136" w14:textId="77777777" w:rsidR="00400E9F" w:rsidRPr="00420CB1" w:rsidRDefault="00400E9F" w:rsidP="00400E9F">
      <w:pPr>
        <w:rPr>
          <w:rFonts w:ascii="Calibri" w:hAnsi="Calibri" w:cs="Calibri"/>
          <w:b/>
          <w:sz w:val="22"/>
          <w:szCs w:val="22"/>
          <w:lang w:val="en-GB"/>
        </w:rPr>
      </w:pPr>
    </w:p>
    <w:p w14:paraId="6BDEBDC6" w14:textId="77777777" w:rsidR="00400E9F" w:rsidRPr="00420CB1" w:rsidRDefault="00400E9F" w:rsidP="00400E9F">
      <w:pPr>
        <w:rPr>
          <w:rFonts w:ascii="Calibri" w:hAnsi="Calibri" w:cs="Calibri"/>
          <w:b/>
          <w:sz w:val="22"/>
          <w:szCs w:val="22"/>
          <w:lang w:val="en-GB"/>
        </w:rPr>
      </w:pPr>
      <w:r w:rsidRPr="00420CB1">
        <w:rPr>
          <w:rFonts w:ascii="Calibri" w:hAnsi="Calibri" w:cs="Calibri"/>
          <w:b/>
          <w:sz w:val="22"/>
          <w:szCs w:val="22"/>
          <w:lang w:val="en-GB"/>
        </w:rPr>
        <w:t>For social mobilization activities:</w:t>
      </w:r>
    </w:p>
    <w:p w14:paraId="5B234A31" w14:textId="77777777" w:rsidR="00400E9F" w:rsidRPr="00420CB1" w:rsidRDefault="00400E9F" w:rsidP="00400E9F">
      <w:pPr>
        <w:rPr>
          <w:rFonts w:ascii="Calibri" w:hAnsi="Calibri" w:cs="Calibri"/>
          <w:bCs/>
          <w:sz w:val="22"/>
          <w:szCs w:val="22"/>
          <w:lang w:val="en-GB"/>
        </w:rPr>
      </w:pPr>
      <w:r w:rsidRPr="00420CB1">
        <w:rPr>
          <w:rFonts w:ascii="Calibri" w:hAnsi="Calibri" w:cs="Calibri"/>
          <w:bCs/>
          <w:sz w:val="22"/>
          <w:szCs w:val="22"/>
          <w:lang w:val="en-GB"/>
        </w:rPr>
        <w:t xml:space="preserve">Were you able to carry out any learning sessions with the students specifically for social mobilization activities? Please circle:  </w:t>
      </w:r>
      <w:r w:rsidRPr="00420CB1">
        <w:rPr>
          <w:rFonts w:ascii="Calibri" w:hAnsi="Calibri" w:cs="Calibri"/>
          <w:b/>
          <w:sz w:val="22"/>
          <w:szCs w:val="22"/>
          <w:lang w:val="en-GB"/>
        </w:rPr>
        <w:t>Yes / No</w:t>
      </w:r>
    </w:p>
    <w:p w14:paraId="73E21DFA" w14:textId="77777777" w:rsidR="00400E9F" w:rsidRPr="00420CB1" w:rsidRDefault="00400E9F" w:rsidP="00400E9F">
      <w:pPr>
        <w:rPr>
          <w:rFonts w:ascii="Calibri" w:hAnsi="Calibri" w:cs="Calibri"/>
          <w:b/>
          <w:sz w:val="22"/>
          <w:szCs w:val="22"/>
          <w:lang w:val="en-GB"/>
        </w:rPr>
      </w:pPr>
    </w:p>
    <w:p w14:paraId="44A4FA67" w14:textId="77777777" w:rsidR="00400E9F" w:rsidRPr="00420CB1" w:rsidRDefault="00400E9F" w:rsidP="00400E9F">
      <w:pPr>
        <w:rPr>
          <w:rFonts w:ascii="Calibri" w:hAnsi="Calibri" w:cs="Calibri"/>
          <w:bCs/>
          <w:sz w:val="22"/>
          <w:szCs w:val="22"/>
          <w:lang w:val="en-GB"/>
        </w:rPr>
      </w:pPr>
      <w:r w:rsidRPr="00420CB1">
        <w:rPr>
          <w:rFonts w:ascii="Calibri" w:hAnsi="Calibri" w:cs="Calibri"/>
          <w:bCs/>
          <w:sz w:val="22"/>
          <w:szCs w:val="22"/>
          <w:lang w:val="en-GB"/>
        </w:rPr>
        <w:t>If yes, please complete the following table:</w:t>
      </w:r>
    </w:p>
    <w:tbl>
      <w:tblPr>
        <w:tblStyle w:val="TableGrid"/>
        <w:tblW w:w="0" w:type="auto"/>
        <w:tblLook w:val="04A0" w:firstRow="1" w:lastRow="0" w:firstColumn="1" w:lastColumn="0" w:noHBand="0" w:noVBand="1"/>
      </w:tblPr>
      <w:tblGrid>
        <w:gridCol w:w="1331"/>
        <w:gridCol w:w="4633"/>
        <w:gridCol w:w="3052"/>
      </w:tblGrid>
      <w:tr w:rsidR="00400E9F" w:rsidRPr="00420CB1" w14:paraId="30ACA4EC" w14:textId="77777777" w:rsidTr="00AC3CAE">
        <w:tc>
          <w:tcPr>
            <w:tcW w:w="1413" w:type="dxa"/>
            <w:shd w:val="clear" w:color="auto" w:fill="D9D9D9" w:themeFill="background1" w:themeFillShade="D9"/>
          </w:tcPr>
          <w:p w14:paraId="0827218E" w14:textId="77777777" w:rsidR="00400E9F" w:rsidRPr="00420CB1" w:rsidRDefault="00400E9F" w:rsidP="00AC3CAE">
            <w:pPr>
              <w:jc w:val="center"/>
              <w:rPr>
                <w:rFonts w:ascii="Calibri" w:hAnsi="Calibri" w:cs="Calibri"/>
                <w:b/>
                <w:lang w:val="en-GB"/>
              </w:rPr>
            </w:pPr>
            <w:r w:rsidRPr="00420CB1">
              <w:rPr>
                <w:rFonts w:ascii="Calibri" w:hAnsi="Calibri" w:cs="Calibri"/>
                <w:b/>
                <w:lang w:val="en-GB"/>
              </w:rPr>
              <w:t>Date</w:t>
            </w:r>
          </w:p>
        </w:tc>
        <w:tc>
          <w:tcPr>
            <w:tcW w:w="5073" w:type="dxa"/>
            <w:shd w:val="clear" w:color="auto" w:fill="D9D9D9" w:themeFill="background1" w:themeFillShade="D9"/>
          </w:tcPr>
          <w:p w14:paraId="603EF9C9" w14:textId="1DD6741D" w:rsidR="00400E9F" w:rsidRPr="00420CB1" w:rsidRDefault="00400E9F" w:rsidP="00AC3CAE">
            <w:pPr>
              <w:jc w:val="center"/>
              <w:rPr>
                <w:rFonts w:ascii="Calibri" w:hAnsi="Calibri" w:cs="Calibri"/>
                <w:b/>
                <w:lang w:val="en-GB"/>
              </w:rPr>
            </w:pPr>
            <w:r w:rsidRPr="00420CB1">
              <w:rPr>
                <w:rFonts w:ascii="Calibri" w:hAnsi="Calibri" w:cs="Calibri"/>
                <w:b/>
                <w:lang w:val="en-GB"/>
              </w:rPr>
              <w:t>Activity carried out with students</w:t>
            </w:r>
          </w:p>
        </w:tc>
        <w:tc>
          <w:tcPr>
            <w:tcW w:w="3244" w:type="dxa"/>
            <w:shd w:val="clear" w:color="auto" w:fill="D9D9D9" w:themeFill="background1" w:themeFillShade="D9"/>
          </w:tcPr>
          <w:p w14:paraId="6B016C82" w14:textId="745FF544" w:rsidR="00400E9F" w:rsidRPr="00420CB1" w:rsidRDefault="00400E9F" w:rsidP="00AC3CAE">
            <w:pPr>
              <w:jc w:val="center"/>
              <w:rPr>
                <w:rFonts w:ascii="Calibri" w:hAnsi="Calibri" w:cs="Calibri"/>
                <w:b/>
                <w:lang w:val="en-GB"/>
              </w:rPr>
            </w:pPr>
            <w:r w:rsidRPr="00420CB1">
              <w:rPr>
                <w:rFonts w:ascii="Calibri" w:hAnsi="Calibri" w:cs="Calibri"/>
                <w:b/>
                <w:lang w:val="en-GB"/>
              </w:rPr>
              <w:t>No. of students participating in the activity</w:t>
            </w:r>
            <w:r w:rsidR="00435122">
              <w:rPr>
                <w:rFonts w:ascii="Calibri" w:hAnsi="Calibri" w:cs="Calibri"/>
                <w:b/>
                <w:lang w:val="en-GB"/>
              </w:rPr>
              <w:t xml:space="preserve"> </w:t>
            </w:r>
            <w:r w:rsidR="00435122" w:rsidRPr="00AC2B3E">
              <w:rPr>
                <w:rFonts w:ascii="Calibri" w:hAnsi="Calibri" w:cs="Calibri"/>
                <w:bCs/>
                <w:lang w:val="en-GB"/>
              </w:rPr>
              <w:t>(can be disaggregated by gender)</w:t>
            </w:r>
          </w:p>
        </w:tc>
      </w:tr>
      <w:tr w:rsidR="00400E9F" w:rsidRPr="00420CB1" w14:paraId="6AB3855C" w14:textId="77777777" w:rsidTr="00AC3CAE">
        <w:tc>
          <w:tcPr>
            <w:tcW w:w="1413" w:type="dxa"/>
          </w:tcPr>
          <w:p w14:paraId="6A3FC893" w14:textId="77777777" w:rsidR="00400E9F" w:rsidRPr="00420CB1" w:rsidRDefault="00400E9F" w:rsidP="00AC3CAE">
            <w:pPr>
              <w:rPr>
                <w:rFonts w:ascii="Calibri" w:hAnsi="Calibri" w:cs="Calibri"/>
                <w:b/>
                <w:lang w:val="en-GB"/>
              </w:rPr>
            </w:pPr>
          </w:p>
        </w:tc>
        <w:tc>
          <w:tcPr>
            <w:tcW w:w="5073" w:type="dxa"/>
          </w:tcPr>
          <w:p w14:paraId="2BFE9D40" w14:textId="77777777" w:rsidR="00400E9F" w:rsidRPr="00420CB1" w:rsidRDefault="00400E9F" w:rsidP="00AC3CAE">
            <w:pPr>
              <w:rPr>
                <w:rFonts w:ascii="Calibri" w:hAnsi="Calibri" w:cs="Calibri"/>
                <w:b/>
                <w:lang w:val="en-GB"/>
              </w:rPr>
            </w:pPr>
          </w:p>
        </w:tc>
        <w:tc>
          <w:tcPr>
            <w:tcW w:w="3244" w:type="dxa"/>
          </w:tcPr>
          <w:p w14:paraId="61E35EAA" w14:textId="77777777" w:rsidR="00400E9F" w:rsidRPr="00420CB1" w:rsidRDefault="00400E9F" w:rsidP="00AC3CAE">
            <w:pPr>
              <w:rPr>
                <w:rFonts w:ascii="Calibri" w:hAnsi="Calibri" w:cs="Calibri"/>
                <w:b/>
                <w:lang w:val="en-GB"/>
              </w:rPr>
            </w:pPr>
          </w:p>
        </w:tc>
      </w:tr>
      <w:tr w:rsidR="00400E9F" w:rsidRPr="00420CB1" w14:paraId="5B0B389D" w14:textId="77777777" w:rsidTr="00AC3CAE">
        <w:tc>
          <w:tcPr>
            <w:tcW w:w="1413" w:type="dxa"/>
          </w:tcPr>
          <w:p w14:paraId="040FFFF4" w14:textId="77777777" w:rsidR="00400E9F" w:rsidRPr="00420CB1" w:rsidRDefault="00400E9F" w:rsidP="00AC3CAE">
            <w:pPr>
              <w:rPr>
                <w:rFonts w:ascii="Calibri" w:hAnsi="Calibri" w:cs="Calibri"/>
                <w:b/>
                <w:lang w:val="en-GB"/>
              </w:rPr>
            </w:pPr>
          </w:p>
        </w:tc>
        <w:tc>
          <w:tcPr>
            <w:tcW w:w="5073" w:type="dxa"/>
          </w:tcPr>
          <w:p w14:paraId="74DAEBD5" w14:textId="77777777" w:rsidR="00400E9F" w:rsidRPr="00420CB1" w:rsidRDefault="00400E9F" w:rsidP="00AC3CAE">
            <w:pPr>
              <w:rPr>
                <w:rFonts w:ascii="Calibri" w:hAnsi="Calibri" w:cs="Calibri"/>
                <w:b/>
                <w:lang w:val="en-GB"/>
              </w:rPr>
            </w:pPr>
          </w:p>
        </w:tc>
        <w:tc>
          <w:tcPr>
            <w:tcW w:w="3244" w:type="dxa"/>
          </w:tcPr>
          <w:p w14:paraId="0D96536D" w14:textId="77777777" w:rsidR="00400E9F" w:rsidRPr="00420CB1" w:rsidRDefault="00400E9F" w:rsidP="00AC3CAE">
            <w:pPr>
              <w:rPr>
                <w:rFonts w:ascii="Calibri" w:hAnsi="Calibri" w:cs="Calibri"/>
                <w:b/>
                <w:lang w:val="en-GB"/>
              </w:rPr>
            </w:pPr>
          </w:p>
        </w:tc>
      </w:tr>
      <w:tr w:rsidR="00400E9F" w:rsidRPr="00420CB1" w14:paraId="3C4E1B6D" w14:textId="77777777" w:rsidTr="00AC3CAE">
        <w:tc>
          <w:tcPr>
            <w:tcW w:w="1413" w:type="dxa"/>
          </w:tcPr>
          <w:p w14:paraId="5887CBD4" w14:textId="77777777" w:rsidR="00400E9F" w:rsidRPr="00420CB1" w:rsidRDefault="00400E9F" w:rsidP="00AC3CAE">
            <w:pPr>
              <w:rPr>
                <w:rFonts w:ascii="Calibri" w:hAnsi="Calibri" w:cs="Calibri"/>
                <w:b/>
                <w:lang w:val="en-GB"/>
              </w:rPr>
            </w:pPr>
          </w:p>
        </w:tc>
        <w:tc>
          <w:tcPr>
            <w:tcW w:w="5073" w:type="dxa"/>
          </w:tcPr>
          <w:p w14:paraId="6CA37A53" w14:textId="77777777" w:rsidR="00400E9F" w:rsidRPr="00420CB1" w:rsidRDefault="00400E9F" w:rsidP="00AC3CAE">
            <w:pPr>
              <w:rPr>
                <w:rFonts w:ascii="Calibri" w:hAnsi="Calibri" w:cs="Calibri"/>
                <w:b/>
                <w:lang w:val="en-GB"/>
              </w:rPr>
            </w:pPr>
          </w:p>
        </w:tc>
        <w:tc>
          <w:tcPr>
            <w:tcW w:w="3244" w:type="dxa"/>
          </w:tcPr>
          <w:p w14:paraId="5698BB16" w14:textId="77777777" w:rsidR="00400E9F" w:rsidRPr="00420CB1" w:rsidRDefault="00400E9F" w:rsidP="00AC3CAE">
            <w:pPr>
              <w:rPr>
                <w:rFonts w:ascii="Calibri" w:hAnsi="Calibri" w:cs="Calibri"/>
                <w:b/>
                <w:lang w:val="en-GB"/>
              </w:rPr>
            </w:pPr>
          </w:p>
        </w:tc>
      </w:tr>
      <w:tr w:rsidR="00400E9F" w:rsidRPr="00420CB1" w14:paraId="0ADF0C11" w14:textId="77777777" w:rsidTr="00AC3CAE">
        <w:tc>
          <w:tcPr>
            <w:tcW w:w="1413" w:type="dxa"/>
          </w:tcPr>
          <w:p w14:paraId="1B7EF5AC" w14:textId="77777777" w:rsidR="00400E9F" w:rsidRPr="00420CB1" w:rsidRDefault="00400E9F" w:rsidP="00AC3CAE">
            <w:pPr>
              <w:rPr>
                <w:rFonts w:ascii="Calibri" w:hAnsi="Calibri" w:cs="Calibri"/>
                <w:b/>
                <w:lang w:val="en-GB"/>
              </w:rPr>
            </w:pPr>
          </w:p>
        </w:tc>
        <w:tc>
          <w:tcPr>
            <w:tcW w:w="5073" w:type="dxa"/>
          </w:tcPr>
          <w:p w14:paraId="70A38F7D" w14:textId="77777777" w:rsidR="00400E9F" w:rsidRPr="00420CB1" w:rsidRDefault="00400E9F" w:rsidP="00AC3CAE">
            <w:pPr>
              <w:rPr>
                <w:rFonts w:ascii="Calibri" w:hAnsi="Calibri" w:cs="Calibri"/>
                <w:b/>
                <w:lang w:val="en-GB"/>
              </w:rPr>
            </w:pPr>
          </w:p>
        </w:tc>
        <w:tc>
          <w:tcPr>
            <w:tcW w:w="3244" w:type="dxa"/>
          </w:tcPr>
          <w:p w14:paraId="4DC49D9A" w14:textId="77777777" w:rsidR="00400E9F" w:rsidRPr="00420CB1" w:rsidRDefault="00400E9F" w:rsidP="00AC3CAE">
            <w:pPr>
              <w:rPr>
                <w:rFonts w:ascii="Calibri" w:hAnsi="Calibri" w:cs="Calibri"/>
                <w:b/>
                <w:lang w:val="en-GB"/>
              </w:rPr>
            </w:pPr>
          </w:p>
        </w:tc>
      </w:tr>
      <w:tr w:rsidR="00400E9F" w:rsidRPr="00420CB1" w14:paraId="25B59498" w14:textId="77777777" w:rsidTr="00AC3CAE">
        <w:tc>
          <w:tcPr>
            <w:tcW w:w="1413" w:type="dxa"/>
          </w:tcPr>
          <w:p w14:paraId="29DEA9F7" w14:textId="77777777" w:rsidR="00400E9F" w:rsidRPr="00420CB1" w:rsidRDefault="00400E9F" w:rsidP="00AC3CAE">
            <w:pPr>
              <w:rPr>
                <w:rFonts w:ascii="Calibri" w:hAnsi="Calibri" w:cs="Calibri"/>
                <w:b/>
                <w:lang w:val="en-GB"/>
              </w:rPr>
            </w:pPr>
          </w:p>
        </w:tc>
        <w:tc>
          <w:tcPr>
            <w:tcW w:w="5073" w:type="dxa"/>
          </w:tcPr>
          <w:p w14:paraId="5E2B2EA3" w14:textId="77777777" w:rsidR="00400E9F" w:rsidRPr="00420CB1" w:rsidRDefault="00400E9F" w:rsidP="00AC3CAE">
            <w:pPr>
              <w:rPr>
                <w:rFonts w:ascii="Calibri" w:hAnsi="Calibri" w:cs="Calibri"/>
                <w:b/>
                <w:lang w:val="en-GB"/>
              </w:rPr>
            </w:pPr>
          </w:p>
        </w:tc>
        <w:tc>
          <w:tcPr>
            <w:tcW w:w="3244" w:type="dxa"/>
          </w:tcPr>
          <w:p w14:paraId="39A90F1D" w14:textId="77777777" w:rsidR="00400E9F" w:rsidRPr="00420CB1" w:rsidRDefault="00400E9F" w:rsidP="00AC3CAE">
            <w:pPr>
              <w:rPr>
                <w:rFonts w:ascii="Calibri" w:hAnsi="Calibri" w:cs="Calibri"/>
                <w:b/>
                <w:lang w:val="en-GB"/>
              </w:rPr>
            </w:pPr>
          </w:p>
        </w:tc>
      </w:tr>
      <w:tr w:rsidR="00400E9F" w:rsidRPr="00420CB1" w14:paraId="0E6D7F6C" w14:textId="77777777" w:rsidTr="00AC3CAE">
        <w:tc>
          <w:tcPr>
            <w:tcW w:w="1413" w:type="dxa"/>
          </w:tcPr>
          <w:p w14:paraId="42124284" w14:textId="77777777" w:rsidR="00400E9F" w:rsidRPr="00420CB1" w:rsidRDefault="00400E9F" w:rsidP="00AC3CAE">
            <w:pPr>
              <w:rPr>
                <w:rFonts w:ascii="Calibri" w:hAnsi="Calibri" w:cs="Calibri"/>
                <w:b/>
                <w:lang w:val="en-GB"/>
              </w:rPr>
            </w:pPr>
          </w:p>
        </w:tc>
        <w:tc>
          <w:tcPr>
            <w:tcW w:w="5073" w:type="dxa"/>
          </w:tcPr>
          <w:p w14:paraId="518E9DBD" w14:textId="77777777" w:rsidR="00400E9F" w:rsidRPr="00420CB1" w:rsidRDefault="00400E9F" w:rsidP="00AC3CAE">
            <w:pPr>
              <w:rPr>
                <w:rFonts w:ascii="Calibri" w:hAnsi="Calibri" w:cs="Calibri"/>
                <w:b/>
                <w:lang w:val="en-GB"/>
              </w:rPr>
            </w:pPr>
          </w:p>
        </w:tc>
        <w:tc>
          <w:tcPr>
            <w:tcW w:w="3244" w:type="dxa"/>
          </w:tcPr>
          <w:p w14:paraId="6746490E" w14:textId="77777777" w:rsidR="00400E9F" w:rsidRPr="00420CB1" w:rsidRDefault="00400E9F" w:rsidP="00AC3CAE">
            <w:pPr>
              <w:rPr>
                <w:rFonts w:ascii="Calibri" w:hAnsi="Calibri" w:cs="Calibri"/>
                <w:b/>
                <w:lang w:val="en-GB"/>
              </w:rPr>
            </w:pPr>
          </w:p>
        </w:tc>
      </w:tr>
    </w:tbl>
    <w:p w14:paraId="19BE03D7" w14:textId="77777777" w:rsidR="00400E9F" w:rsidRPr="00420CB1" w:rsidRDefault="00400E9F" w:rsidP="00400E9F">
      <w:pPr>
        <w:rPr>
          <w:rFonts w:ascii="Calibri" w:hAnsi="Calibri" w:cs="Calibri"/>
          <w:b/>
          <w:sz w:val="22"/>
          <w:szCs w:val="22"/>
          <w:lang w:val="en-GB"/>
        </w:rPr>
      </w:pPr>
    </w:p>
    <w:p w14:paraId="29A60C06" w14:textId="77777777" w:rsidR="00400E9F" w:rsidRPr="00420CB1" w:rsidRDefault="00400E9F" w:rsidP="00400E9F">
      <w:pPr>
        <w:rPr>
          <w:rFonts w:ascii="Calibri" w:hAnsi="Calibri" w:cs="Calibri"/>
          <w:b/>
          <w:sz w:val="22"/>
          <w:szCs w:val="22"/>
          <w:lang w:val="en-GB"/>
        </w:rPr>
      </w:pPr>
      <w:r w:rsidRPr="00420CB1">
        <w:rPr>
          <w:rFonts w:ascii="Calibri" w:hAnsi="Calibri" w:cs="Calibri"/>
          <w:b/>
          <w:sz w:val="22"/>
          <w:szCs w:val="22"/>
          <w:lang w:val="en-GB"/>
        </w:rPr>
        <w:t>For social and behaviour change activities:</w:t>
      </w:r>
    </w:p>
    <w:p w14:paraId="62280F81" w14:textId="77777777" w:rsidR="00400E9F" w:rsidRPr="00420CB1" w:rsidRDefault="00400E9F" w:rsidP="00400E9F">
      <w:pPr>
        <w:rPr>
          <w:rFonts w:ascii="Calibri" w:hAnsi="Calibri" w:cs="Calibri"/>
          <w:bCs/>
          <w:sz w:val="22"/>
          <w:szCs w:val="22"/>
          <w:lang w:val="en-GB"/>
        </w:rPr>
      </w:pPr>
      <w:r w:rsidRPr="00420CB1">
        <w:rPr>
          <w:rFonts w:ascii="Calibri" w:hAnsi="Calibri" w:cs="Calibri"/>
          <w:bCs/>
          <w:sz w:val="22"/>
          <w:szCs w:val="22"/>
          <w:lang w:val="en-GB"/>
        </w:rPr>
        <w:t xml:space="preserve">Were you able to carry out any learning sessions with the students specifically for social and behaviour change activities? Please circle:  </w:t>
      </w:r>
      <w:r w:rsidRPr="00420CB1">
        <w:rPr>
          <w:rFonts w:ascii="Calibri" w:hAnsi="Calibri" w:cs="Calibri"/>
          <w:b/>
          <w:sz w:val="22"/>
          <w:szCs w:val="22"/>
          <w:lang w:val="en-GB"/>
        </w:rPr>
        <w:t>Yes / No</w:t>
      </w:r>
    </w:p>
    <w:p w14:paraId="35E7B316" w14:textId="77777777" w:rsidR="00400E9F" w:rsidRPr="00420CB1" w:rsidRDefault="00400E9F" w:rsidP="00400E9F">
      <w:pPr>
        <w:rPr>
          <w:rFonts w:ascii="Calibri" w:hAnsi="Calibri" w:cs="Calibri"/>
          <w:b/>
          <w:sz w:val="22"/>
          <w:szCs w:val="22"/>
          <w:lang w:val="en-GB"/>
        </w:rPr>
      </w:pPr>
    </w:p>
    <w:p w14:paraId="14CE2A10" w14:textId="77777777" w:rsidR="00400E9F" w:rsidRPr="00420CB1" w:rsidRDefault="00400E9F" w:rsidP="00400E9F">
      <w:pPr>
        <w:rPr>
          <w:rFonts w:ascii="Calibri" w:hAnsi="Calibri" w:cs="Calibri"/>
          <w:bCs/>
          <w:sz w:val="22"/>
          <w:szCs w:val="22"/>
          <w:lang w:val="en-GB"/>
        </w:rPr>
      </w:pPr>
      <w:r w:rsidRPr="00420CB1">
        <w:rPr>
          <w:rFonts w:ascii="Calibri" w:hAnsi="Calibri" w:cs="Calibri"/>
          <w:bCs/>
          <w:sz w:val="22"/>
          <w:szCs w:val="22"/>
          <w:lang w:val="en-GB"/>
        </w:rPr>
        <w:t>If yes, please complete the following table:</w:t>
      </w:r>
    </w:p>
    <w:tbl>
      <w:tblPr>
        <w:tblStyle w:val="TableGrid"/>
        <w:tblW w:w="0" w:type="auto"/>
        <w:tblLook w:val="04A0" w:firstRow="1" w:lastRow="0" w:firstColumn="1" w:lastColumn="0" w:noHBand="0" w:noVBand="1"/>
      </w:tblPr>
      <w:tblGrid>
        <w:gridCol w:w="1331"/>
        <w:gridCol w:w="4633"/>
        <w:gridCol w:w="3052"/>
      </w:tblGrid>
      <w:tr w:rsidR="00400E9F" w:rsidRPr="00420CB1" w14:paraId="18917AF1" w14:textId="77777777" w:rsidTr="00AC3CAE">
        <w:tc>
          <w:tcPr>
            <w:tcW w:w="1413" w:type="dxa"/>
            <w:shd w:val="clear" w:color="auto" w:fill="D9D9D9" w:themeFill="background1" w:themeFillShade="D9"/>
          </w:tcPr>
          <w:p w14:paraId="44305DD6" w14:textId="77777777" w:rsidR="00400E9F" w:rsidRPr="00420CB1" w:rsidRDefault="00400E9F" w:rsidP="00AC3CAE">
            <w:pPr>
              <w:jc w:val="center"/>
              <w:rPr>
                <w:rFonts w:ascii="Calibri" w:hAnsi="Calibri" w:cs="Calibri"/>
                <w:b/>
                <w:lang w:val="en-GB"/>
              </w:rPr>
            </w:pPr>
            <w:r w:rsidRPr="00420CB1">
              <w:rPr>
                <w:rFonts w:ascii="Calibri" w:hAnsi="Calibri" w:cs="Calibri"/>
                <w:b/>
                <w:lang w:val="en-GB"/>
              </w:rPr>
              <w:t>Date</w:t>
            </w:r>
          </w:p>
        </w:tc>
        <w:tc>
          <w:tcPr>
            <w:tcW w:w="5073" w:type="dxa"/>
            <w:shd w:val="clear" w:color="auto" w:fill="D9D9D9" w:themeFill="background1" w:themeFillShade="D9"/>
          </w:tcPr>
          <w:p w14:paraId="0E8CB329" w14:textId="1FAF99AB" w:rsidR="00400E9F" w:rsidRPr="00420CB1" w:rsidRDefault="00400E9F" w:rsidP="00AC3CAE">
            <w:pPr>
              <w:jc w:val="center"/>
              <w:rPr>
                <w:rFonts w:ascii="Calibri" w:hAnsi="Calibri" w:cs="Calibri"/>
                <w:b/>
                <w:lang w:val="en-GB"/>
              </w:rPr>
            </w:pPr>
            <w:r w:rsidRPr="00420CB1">
              <w:rPr>
                <w:rFonts w:ascii="Calibri" w:hAnsi="Calibri" w:cs="Calibri"/>
                <w:b/>
                <w:lang w:val="en-GB"/>
              </w:rPr>
              <w:t>Activity carried out with students</w:t>
            </w:r>
          </w:p>
        </w:tc>
        <w:tc>
          <w:tcPr>
            <w:tcW w:w="3244" w:type="dxa"/>
            <w:shd w:val="clear" w:color="auto" w:fill="D9D9D9" w:themeFill="background1" w:themeFillShade="D9"/>
          </w:tcPr>
          <w:p w14:paraId="46C1EC42" w14:textId="1380B382" w:rsidR="00400E9F" w:rsidRPr="00420CB1" w:rsidRDefault="00400E9F" w:rsidP="00AC3CAE">
            <w:pPr>
              <w:jc w:val="center"/>
              <w:rPr>
                <w:rFonts w:ascii="Calibri" w:hAnsi="Calibri" w:cs="Calibri"/>
                <w:b/>
                <w:lang w:val="en-GB"/>
              </w:rPr>
            </w:pPr>
            <w:r w:rsidRPr="00420CB1">
              <w:rPr>
                <w:rFonts w:ascii="Calibri" w:hAnsi="Calibri" w:cs="Calibri"/>
                <w:b/>
                <w:lang w:val="en-GB"/>
              </w:rPr>
              <w:t>No. of students participating in the activity</w:t>
            </w:r>
            <w:r w:rsidR="00C61843">
              <w:rPr>
                <w:rFonts w:ascii="Calibri" w:hAnsi="Calibri" w:cs="Calibri"/>
                <w:b/>
                <w:lang w:val="en-GB"/>
              </w:rPr>
              <w:t xml:space="preserve"> </w:t>
            </w:r>
            <w:r w:rsidR="00C61843" w:rsidRPr="00AC2B3E">
              <w:rPr>
                <w:rFonts w:ascii="Calibri" w:hAnsi="Calibri" w:cs="Calibri"/>
                <w:bCs/>
                <w:lang w:val="en-GB"/>
              </w:rPr>
              <w:t>(can be disaggregated by gender)</w:t>
            </w:r>
          </w:p>
        </w:tc>
      </w:tr>
      <w:tr w:rsidR="00400E9F" w:rsidRPr="00420CB1" w14:paraId="552877F0" w14:textId="77777777" w:rsidTr="00AC3CAE">
        <w:tc>
          <w:tcPr>
            <w:tcW w:w="1413" w:type="dxa"/>
          </w:tcPr>
          <w:p w14:paraId="202636A9" w14:textId="77777777" w:rsidR="00400E9F" w:rsidRPr="00420CB1" w:rsidRDefault="00400E9F" w:rsidP="00AC3CAE">
            <w:pPr>
              <w:rPr>
                <w:rFonts w:ascii="Calibri" w:hAnsi="Calibri" w:cs="Calibri"/>
                <w:b/>
                <w:lang w:val="en-GB"/>
              </w:rPr>
            </w:pPr>
          </w:p>
        </w:tc>
        <w:tc>
          <w:tcPr>
            <w:tcW w:w="5073" w:type="dxa"/>
          </w:tcPr>
          <w:p w14:paraId="750BB354" w14:textId="77777777" w:rsidR="00400E9F" w:rsidRPr="00420CB1" w:rsidRDefault="00400E9F" w:rsidP="00AC3CAE">
            <w:pPr>
              <w:rPr>
                <w:rFonts w:ascii="Calibri" w:hAnsi="Calibri" w:cs="Calibri"/>
                <w:b/>
                <w:lang w:val="en-GB"/>
              </w:rPr>
            </w:pPr>
          </w:p>
        </w:tc>
        <w:tc>
          <w:tcPr>
            <w:tcW w:w="3244" w:type="dxa"/>
          </w:tcPr>
          <w:p w14:paraId="5CEB97B9" w14:textId="77777777" w:rsidR="00400E9F" w:rsidRPr="00420CB1" w:rsidRDefault="00400E9F" w:rsidP="00AC3CAE">
            <w:pPr>
              <w:rPr>
                <w:rFonts w:ascii="Calibri" w:hAnsi="Calibri" w:cs="Calibri"/>
                <w:b/>
                <w:lang w:val="en-GB"/>
              </w:rPr>
            </w:pPr>
          </w:p>
        </w:tc>
      </w:tr>
      <w:tr w:rsidR="00400E9F" w:rsidRPr="00420CB1" w14:paraId="3D0C0734" w14:textId="77777777" w:rsidTr="00AC3CAE">
        <w:tc>
          <w:tcPr>
            <w:tcW w:w="1413" w:type="dxa"/>
          </w:tcPr>
          <w:p w14:paraId="0C8E02F7" w14:textId="77777777" w:rsidR="00400E9F" w:rsidRPr="00420CB1" w:rsidRDefault="00400E9F" w:rsidP="00AC3CAE">
            <w:pPr>
              <w:rPr>
                <w:rFonts w:ascii="Calibri" w:hAnsi="Calibri" w:cs="Calibri"/>
                <w:b/>
                <w:lang w:val="en-GB"/>
              </w:rPr>
            </w:pPr>
          </w:p>
        </w:tc>
        <w:tc>
          <w:tcPr>
            <w:tcW w:w="5073" w:type="dxa"/>
          </w:tcPr>
          <w:p w14:paraId="3F1469DD" w14:textId="77777777" w:rsidR="00400E9F" w:rsidRPr="00420CB1" w:rsidRDefault="00400E9F" w:rsidP="00AC3CAE">
            <w:pPr>
              <w:rPr>
                <w:rFonts w:ascii="Calibri" w:hAnsi="Calibri" w:cs="Calibri"/>
                <w:b/>
                <w:lang w:val="en-GB"/>
              </w:rPr>
            </w:pPr>
          </w:p>
        </w:tc>
        <w:tc>
          <w:tcPr>
            <w:tcW w:w="3244" w:type="dxa"/>
          </w:tcPr>
          <w:p w14:paraId="0D2E1C9A" w14:textId="77777777" w:rsidR="00400E9F" w:rsidRPr="00420CB1" w:rsidRDefault="00400E9F" w:rsidP="00AC3CAE">
            <w:pPr>
              <w:rPr>
                <w:rFonts w:ascii="Calibri" w:hAnsi="Calibri" w:cs="Calibri"/>
                <w:b/>
                <w:lang w:val="en-GB"/>
              </w:rPr>
            </w:pPr>
          </w:p>
        </w:tc>
      </w:tr>
      <w:tr w:rsidR="00400E9F" w:rsidRPr="00420CB1" w14:paraId="5F649748" w14:textId="77777777" w:rsidTr="00AC3CAE">
        <w:tc>
          <w:tcPr>
            <w:tcW w:w="1413" w:type="dxa"/>
          </w:tcPr>
          <w:p w14:paraId="117D25C4" w14:textId="77777777" w:rsidR="00400E9F" w:rsidRPr="00420CB1" w:rsidRDefault="00400E9F" w:rsidP="00AC3CAE">
            <w:pPr>
              <w:rPr>
                <w:rFonts w:ascii="Calibri" w:hAnsi="Calibri" w:cs="Calibri"/>
                <w:b/>
                <w:lang w:val="en-GB"/>
              </w:rPr>
            </w:pPr>
          </w:p>
        </w:tc>
        <w:tc>
          <w:tcPr>
            <w:tcW w:w="5073" w:type="dxa"/>
          </w:tcPr>
          <w:p w14:paraId="091E9BCF" w14:textId="77777777" w:rsidR="00400E9F" w:rsidRPr="00420CB1" w:rsidRDefault="00400E9F" w:rsidP="00AC3CAE">
            <w:pPr>
              <w:rPr>
                <w:rFonts w:ascii="Calibri" w:hAnsi="Calibri" w:cs="Calibri"/>
                <w:b/>
                <w:lang w:val="en-GB"/>
              </w:rPr>
            </w:pPr>
          </w:p>
        </w:tc>
        <w:tc>
          <w:tcPr>
            <w:tcW w:w="3244" w:type="dxa"/>
          </w:tcPr>
          <w:p w14:paraId="764C123D" w14:textId="77777777" w:rsidR="00400E9F" w:rsidRPr="00420CB1" w:rsidRDefault="00400E9F" w:rsidP="00AC3CAE">
            <w:pPr>
              <w:rPr>
                <w:rFonts w:ascii="Calibri" w:hAnsi="Calibri" w:cs="Calibri"/>
                <w:b/>
                <w:lang w:val="en-GB"/>
              </w:rPr>
            </w:pPr>
          </w:p>
        </w:tc>
      </w:tr>
      <w:tr w:rsidR="00400E9F" w:rsidRPr="00420CB1" w14:paraId="3F97462D" w14:textId="77777777" w:rsidTr="00AC3CAE">
        <w:tc>
          <w:tcPr>
            <w:tcW w:w="1413" w:type="dxa"/>
          </w:tcPr>
          <w:p w14:paraId="310C9F5E" w14:textId="77777777" w:rsidR="00400E9F" w:rsidRPr="00420CB1" w:rsidRDefault="00400E9F" w:rsidP="00AC3CAE">
            <w:pPr>
              <w:rPr>
                <w:rFonts w:ascii="Calibri" w:hAnsi="Calibri" w:cs="Calibri"/>
                <w:b/>
                <w:lang w:val="en-GB"/>
              </w:rPr>
            </w:pPr>
          </w:p>
        </w:tc>
        <w:tc>
          <w:tcPr>
            <w:tcW w:w="5073" w:type="dxa"/>
          </w:tcPr>
          <w:p w14:paraId="4C4A9670" w14:textId="77777777" w:rsidR="00400E9F" w:rsidRPr="00420CB1" w:rsidRDefault="00400E9F" w:rsidP="00AC3CAE">
            <w:pPr>
              <w:rPr>
                <w:rFonts w:ascii="Calibri" w:hAnsi="Calibri" w:cs="Calibri"/>
                <w:b/>
                <w:lang w:val="en-GB"/>
              </w:rPr>
            </w:pPr>
          </w:p>
        </w:tc>
        <w:tc>
          <w:tcPr>
            <w:tcW w:w="3244" w:type="dxa"/>
          </w:tcPr>
          <w:p w14:paraId="647A36DA" w14:textId="77777777" w:rsidR="00400E9F" w:rsidRPr="00420CB1" w:rsidRDefault="00400E9F" w:rsidP="00AC3CAE">
            <w:pPr>
              <w:rPr>
                <w:rFonts w:ascii="Calibri" w:hAnsi="Calibri" w:cs="Calibri"/>
                <w:b/>
                <w:lang w:val="en-GB"/>
              </w:rPr>
            </w:pPr>
          </w:p>
        </w:tc>
      </w:tr>
      <w:tr w:rsidR="00400E9F" w:rsidRPr="00420CB1" w14:paraId="3C1B181B" w14:textId="77777777" w:rsidTr="00AC3CAE">
        <w:tc>
          <w:tcPr>
            <w:tcW w:w="1413" w:type="dxa"/>
          </w:tcPr>
          <w:p w14:paraId="296C054A" w14:textId="77777777" w:rsidR="00400E9F" w:rsidRPr="00420CB1" w:rsidRDefault="00400E9F" w:rsidP="00AC3CAE">
            <w:pPr>
              <w:rPr>
                <w:rFonts w:ascii="Calibri" w:hAnsi="Calibri" w:cs="Calibri"/>
                <w:b/>
                <w:lang w:val="en-GB"/>
              </w:rPr>
            </w:pPr>
          </w:p>
        </w:tc>
        <w:tc>
          <w:tcPr>
            <w:tcW w:w="5073" w:type="dxa"/>
          </w:tcPr>
          <w:p w14:paraId="3013B2AA" w14:textId="77777777" w:rsidR="00400E9F" w:rsidRPr="00420CB1" w:rsidRDefault="00400E9F" w:rsidP="00AC3CAE">
            <w:pPr>
              <w:rPr>
                <w:rFonts w:ascii="Calibri" w:hAnsi="Calibri" w:cs="Calibri"/>
                <w:b/>
                <w:lang w:val="en-GB"/>
              </w:rPr>
            </w:pPr>
          </w:p>
        </w:tc>
        <w:tc>
          <w:tcPr>
            <w:tcW w:w="3244" w:type="dxa"/>
          </w:tcPr>
          <w:p w14:paraId="7EB9E1DF" w14:textId="77777777" w:rsidR="00400E9F" w:rsidRPr="00420CB1" w:rsidRDefault="00400E9F" w:rsidP="00AC3CAE">
            <w:pPr>
              <w:rPr>
                <w:rFonts w:ascii="Calibri" w:hAnsi="Calibri" w:cs="Calibri"/>
                <w:b/>
                <w:lang w:val="en-GB"/>
              </w:rPr>
            </w:pPr>
          </w:p>
        </w:tc>
      </w:tr>
      <w:tr w:rsidR="00400E9F" w:rsidRPr="00420CB1" w14:paraId="58FF2402" w14:textId="77777777" w:rsidTr="00AC3CAE">
        <w:tc>
          <w:tcPr>
            <w:tcW w:w="1413" w:type="dxa"/>
          </w:tcPr>
          <w:p w14:paraId="76789374" w14:textId="77777777" w:rsidR="00400E9F" w:rsidRPr="00420CB1" w:rsidRDefault="00400E9F" w:rsidP="00AC3CAE">
            <w:pPr>
              <w:rPr>
                <w:rFonts w:ascii="Calibri" w:hAnsi="Calibri" w:cs="Calibri"/>
                <w:b/>
                <w:lang w:val="en-GB"/>
              </w:rPr>
            </w:pPr>
          </w:p>
        </w:tc>
        <w:tc>
          <w:tcPr>
            <w:tcW w:w="5073" w:type="dxa"/>
          </w:tcPr>
          <w:p w14:paraId="0ABDCC92" w14:textId="77777777" w:rsidR="00400E9F" w:rsidRPr="00420CB1" w:rsidRDefault="00400E9F" w:rsidP="00AC3CAE">
            <w:pPr>
              <w:rPr>
                <w:rFonts w:ascii="Calibri" w:hAnsi="Calibri" w:cs="Calibri"/>
                <w:b/>
                <w:lang w:val="en-GB"/>
              </w:rPr>
            </w:pPr>
          </w:p>
        </w:tc>
        <w:tc>
          <w:tcPr>
            <w:tcW w:w="3244" w:type="dxa"/>
          </w:tcPr>
          <w:p w14:paraId="2E5DA13B" w14:textId="77777777" w:rsidR="00400E9F" w:rsidRPr="00420CB1" w:rsidRDefault="00400E9F" w:rsidP="00AC3CAE">
            <w:pPr>
              <w:rPr>
                <w:rFonts w:ascii="Calibri" w:hAnsi="Calibri" w:cs="Calibri"/>
                <w:b/>
                <w:lang w:val="en-GB"/>
              </w:rPr>
            </w:pPr>
          </w:p>
        </w:tc>
      </w:tr>
    </w:tbl>
    <w:p w14:paraId="4F1536D2" w14:textId="77777777" w:rsidR="00400E9F" w:rsidRPr="00420CB1" w:rsidRDefault="00400E9F" w:rsidP="00400E9F">
      <w:pPr>
        <w:rPr>
          <w:rFonts w:ascii="Calibri" w:hAnsi="Calibri" w:cs="Calibri"/>
          <w:b/>
          <w:sz w:val="22"/>
          <w:szCs w:val="22"/>
          <w:lang w:val="en-GB"/>
        </w:rPr>
      </w:pPr>
    </w:p>
    <w:p w14:paraId="7BE4E4D0" w14:textId="77777777" w:rsidR="00400E9F" w:rsidRPr="00420CB1" w:rsidRDefault="00400E9F" w:rsidP="00400E9F">
      <w:pPr>
        <w:rPr>
          <w:rFonts w:ascii="Calibri" w:hAnsi="Calibri" w:cs="Calibri"/>
          <w:b/>
          <w:sz w:val="22"/>
          <w:szCs w:val="22"/>
          <w:lang w:val="en-GB"/>
        </w:rPr>
      </w:pPr>
    </w:p>
    <w:p w14:paraId="172AE731" w14:textId="77777777" w:rsidR="00400E9F" w:rsidRPr="00420CB1" w:rsidRDefault="00400E9F" w:rsidP="00400E9F">
      <w:pPr>
        <w:rPr>
          <w:rFonts w:ascii="Calibri" w:hAnsi="Calibri" w:cs="Calibri"/>
          <w:b/>
          <w:sz w:val="22"/>
          <w:szCs w:val="22"/>
          <w:lang w:val="en-GB"/>
        </w:rPr>
      </w:pPr>
      <w:r w:rsidRPr="00420CB1">
        <w:rPr>
          <w:rFonts w:ascii="Calibri" w:hAnsi="Calibri" w:cs="Calibri"/>
          <w:b/>
          <w:sz w:val="22"/>
          <w:szCs w:val="22"/>
          <w:lang w:val="en-GB"/>
        </w:rPr>
        <w:t xml:space="preserve">Signature of teacher / </w:t>
      </w:r>
    </w:p>
    <w:p w14:paraId="63F3FE5E" w14:textId="77777777" w:rsidR="00400E9F" w:rsidRPr="00420CB1" w:rsidRDefault="00400E9F" w:rsidP="00400E9F">
      <w:pPr>
        <w:rPr>
          <w:rFonts w:ascii="Calibri" w:hAnsi="Calibri" w:cs="Calibri"/>
          <w:b/>
          <w:sz w:val="22"/>
          <w:szCs w:val="22"/>
          <w:lang w:val="en-GB"/>
        </w:rPr>
      </w:pPr>
      <w:r w:rsidRPr="00420CB1">
        <w:rPr>
          <w:rFonts w:ascii="Calibri" w:hAnsi="Calibri" w:cs="Calibri"/>
          <w:b/>
          <w:sz w:val="22"/>
          <w:szCs w:val="22"/>
          <w:lang w:val="en-GB"/>
        </w:rPr>
        <w:t>health educator:</w:t>
      </w:r>
      <w:r w:rsidRPr="00420CB1">
        <w:rPr>
          <w:rFonts w:ascii="Calibri" w:hAnsi="Calibri" w:cs="Calibri"/>
          <w:b/>
          <w:sz w:val="22"/>
          <w:szCs w:val="22"/>
          <w:lang w:val="en-GB"/>
        </w:rPr>
        <w:tab/>
        <w:t>_________________________</w:t>
      </w:r>
    </w:p>
    <w:p w14:paraId="22724580" w14:textId="77777777" w:rsidR="00400E9F" w:rsidRPr="00420CB1" w:rsidRDefault="00400E9F" w:rsidP="00400E9F">
      <w:pPr>
        <w:rPr>
          <w:rFonts w:ascii="Calibri" w:hAnsi="Calibri" w:cs="Calibri"/>
          <w:b/>
          <w:sz w:val="22"/>
          <w:szCs w:val="22"/>
          <w:lang w:val="en-GB"/>
        </w:rPr>
      </w:pPr>
    </w:p>
    <w:p w14:paraId="14E101D1" w14:textId="77777777" w:rsidR="00400E9F" w:rsidRPr="00420CB1" w:rsidRDefault="00400E9F" w:rsidP="00400E9F">
      <w:pPr>
        <w:rPr>
          <w:rFonts w:ascii="Calibri" w:hAnsi="Calibri" w:cs="Calibri"/>
          <w:b/>
          <w:sz w:val="22"/>
          <w:szCs w:val="22"/>
          <w:lang w:val="en-GB"/>
        </w:rPr>
      </w:pPr>
      <w:r w:rsidRPr="00420CB1">
        <w:rPr>
          <w:rFonts w:ascii="Calibri" w:hAnsi="Calibri" w:cs="Calibri"/>
          <w:b/>
          <w:sz w:val="22"/>
          <w:szCs w:val="22"/>
          <w:lang w:val="en-GB"/>
        </w:rPr>
        <w:lastRenderedPageBreak/>
        <w:t>Date:</w:t>
      </w:r>
      <w:r w:rsidRPr="00420CB1">
        <w:rPr>
          <w:rFonts w:ascii="Calibri" w:hAnsi="Calibri" w:cs="Calibri"/>
          <w:b/>
          <w:sz w:val="22"/>
          <w:szCs w:val="22"/>
          <w:lang w:val="en-GB"/>
        </w:rPr>
        <w:tab/>
      </w:r>
      <w:r w:rsidRPr="00420CB1">
        <w:rPr>
          <w:rFonts w:ascii="Calibri" w:hAnsi="Calibri" w:cs="Calibri"/>
          <w:b/>
          <w:sz w:val="22"/>
          <w:szCs w:val="22"/>
          <w:lang w:val="en-GB"/>
        </w:rPr>
        <w:tab/>
      </w:r>
      <w:r w:rsidRPr="00420CB1">
        <w:rPr>
          <w:rFonts w:ascii="Calibri" w:hAnsi="Calibri" w:cs="Calibri"/>
          <w:b/>
          <w:sz w:val="22"/>
          <w:szCs w:val="22"/>
          <w:lang w:val="en-GB"/>
        </w:rPr>
        <w:tab/>
        <w:t>_________________________</w:t>
      </w:r>
    </w:p>
    <w:p w14:paraId="0388BE80" w14:textId="77777777" w:rsidR="00400E9F" w:rsidRPr="00420CB1" w:rsidRDefault="00400E9F">
      <w:pPr>
        <w:rPr>
          <w:lang w:val="en-GB"/>
        </w:rPr>
      </w:pPr>
    </w:p>
    <w:sectPr w:rsidR="00400E9F" w:rsidRPr="00420CB1" w:rsidSect="00AC2B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054D1" w14:textId="77777777" w:rsidR="00EF3DF7" w:rsidRDefault="00EF3DF7" w:rsidP="00420CB1">
      <w:r>
        <w:separator/>
      </w:r>
    </w:p>
  </w:endnote>
  <w:endnote w:type="continuationSeparator" w:id="0">
    <w:p w14:paraId="4316B45B" w14:textId="77777777" w:rsidR="00EF3DF7" w:rsidRDefault="00EF3DF7" w:rsidP="0042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C90F" w14:textId="61AF5196" w:rsidR="00590D94" w:rsidRDefault="00590D94">
    <w:pPr>
      <w:pStyle w:val="Footer"/>
    </w:pPr>
    <w:r>
      <w:rPr>
        <w:noProof/>
        <w:bdr w:val="none" w:sz="0" w:space="0" w:color="auto"/>
      </w:rPr>
      <mc:AlternateContent>
        <mc:Choice Requires="wps">
          <w:drawing>
            <wp:anchor distT="0" distB="0" distL="0" distR="0" simplePos="0" relativeHeight="251661312" behindDoc="0" locked="0" layoutInCell="1" allowOverlap="1" wp14:anchorId="1DD9C41B" wp14:editId="73A18CD1">
              <wp:simplePos x="635" y="635"/>
              <wp:positionH relativeFrom="page">
                <wp:align>left</wp:align>
              </wp:positionH>
              <wp:positionV relativeFrom="page">
                <wp:align>bottom</wp:align>
              </wp:positionV>
              <wp:extent cx="443865" cy="443865"/>
              <wp:effectExtent l="0" t="0" r="6350" b="0"/>
              <wp:wrapNone/>
              <wp:docPr id="75821607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8F01C3" w14:textId="5E4378BE" w:rsidR="00590D94" w:rsidRPr="00590D94" w:rsidRDefault="00590D94" w:rsidP="00590D94">
                          <w:pPr>
                            <w:rPr>
                              <w:rFonts w:ascii="Calibri" w:eastAsia="Calibri" w:hAnsi="Calibri" w:cs="Calibri"/>
                              <w:noProof/>
                              <w:color w:val="000000"/>
                              <w:sz w:val="20"/>
                              <w:szCs w:val="20"/>
                            </w:rPr>
                          </w:pPr>
                          <w:r w:rsidRPr="00590D94">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D9C41B"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" filled="f" stroked="f">
              <v:fill o:detectmouseclick="t"/>
              <v:textbox style="mso-fit-shape-to-text:t" inset="20pt,0,0,15pt">
                <w:txbxContent>
                  <w:p w14:paraId="598F01C3" w14:textId="5E4378BE" w:rsidR="00590D94" w:rsidRPr="00590D94" w:rsidRDefault="00590D94" w:rsidP="00590D94">
                    <w:pPr>
                      <w:rPr>
                        <w:rFonts w:ascii="Calibri" w:eastAsia="Calibri" w:hAnsi="Calibri" w:cs="Calibri"/>
                        <w:noProof/>
                        <w:color w:val="000000"/>
                        <w:sz w:val="20"/>
                        <w:szCs w:val="20"/>
                      </w:rPr>
                    </w:pPr>
                    <w:r w:rsidRPr="00590D94">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2BC8" w14:textId="0CB925B6" w:rsidR="00590D94" w:rsidRDefault="00590D94">
    <w:pPr>
      <w:pStyle w:val="Footer"/>
    </w:pPr>
    <w:r>
      <w:rPr>
        <w:noProof/>
        <w:bdr w:val="none" w:sz="0" w:space="0" w:color="auto"/>
      </w:rPr>
      <mc:AlternateContent>
        <mc:Choice Requires="wps">
          <w:drawing>
            <wp:anchor distT="0" distB="0" distL="0" distR="0" simplePos="0" relativeHeight="251662336" behindDoc="0" locked="0" layoutInCell="1" allowOverlap="1" wp14:anchorId="35E85ED5" wp14:editId="1557F246">
              <wp:simplePos x="635" y="635"/>
              <wp:positionH relativeFrom="page">
                <wp:align>left</wp:align>
              </wp:positionH>
              <wp:positionV relativeFrom="page">
                <wp:align>bottom</wp:align>
              </wp:positionV>
              <wp:extent cx="443865" cy="443865"/>
              <wp:effectExtent l="0" t="0" r="6350" b="0"/>
              <wp:wrapNone/>
              <wp:docPr id="23554310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8E0BB" w14:textId="745267DB" w:rsidR="00590D94" w:rsidRPr="00590D94" w:rsidRDefault="00590D94" w:rsidP="00590D94">
                          <w:pPr>
                            <w:rPr>
                              <w:rFonts w:ascii="Calibri" w:eastAsia="Calibri" w:hAnsi="Calibri" w:cs="Calibri"/>
                              <w:noProof/>
                              <w:color w:val="000000"/>
                              <w:sz w:val="20"/>
                              <w:szCs w:val="20"/>
                            </w:rPr>
                          </w:pPr>
                          <w:r w:rsidRPr="00590D94">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E85ED5"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" filled="f" stroked="f">
              <v:fill o:detectmouseclick="t"/>
              <v:textbox style="mso-fit-shape-to-text:t" inset="20pt,0,0,15pt">
                <w:txbxContent>
                  <w:p w14:paraId="6C78E0BB" w14:textId="745267DB" w:rsidR="00590D94" w:rsidRPr="00590D94" w:rsidRDefault="00590D94" w:rsidP="00590D94">
                    <w:pPr>
                      <w:rPr>
                        <w:rFonts w:ascii="Calibri" w:eastAsia="Calibri" w:hAnsi="Calibri" w:cs="Calibri"/>
                        <w:noProof/>
                        <w:color w:val="000000"/>
                        <w:sz w:val="20"/>
                        <w:szCs w:val="20"/>
                      </w:rPr>
                    </w:pPr>
                    <w:r w:rsidRPr="00590D94">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AE5A3" w14:textId="253CADB9" w:rsidR="00590D94" w:rsidRDefault="00590D94">
    <w:pPr>
      <w:pStyle w:val="Footer"/>
    </w:pPr>
    <w:r>
      <w:rPr>
        <w:noProof/>
        <w:bdr w:val="none" w:sz="0" w:space="0" w:color="auto"/>
      </w:rPr>
      <mc:AlternateContent>
        <mc:Choice Requires="wps">
          <w:drawing>
            <wp:anchor distT="0" distB="0" distL="0" distR="0" simplePos="0" relativeHeight="251660288" behindDoc="0" locked="0" layoutInCell="1" allowOverlap="1" wp14:anchorId="23E146BC" wp14:editId="06E4DAB4">
              <wp:simplePos x="0" y="0"/>
              <wp:positionH relativeFrom="page">
                <wp:align>left</wp:align>
              </wp:positionH>
              <wp:positionV relativeFrom="page">
                <wp:align>bottom</wp:align>
              </wp:positionV>
              <wp:extent cx="443865" cy="443865"/>
              <wp:effectExtent l="0" t="0" r="6350" b="0"/>
              <wp:wrapNone/>
              <wp:docPr id="1155262277"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DB2DB" w14:textId="607362BC" w:rsidR="00590D94" w:rsidRPr="00590D94" w:rsidRDefault="00590D94" w:rsidP="00590D94">
                          <w:pPr>
                            <w:rPr>
                              <w:rFonts w:ascii="Calibri" w:eastAsia="Calibri" w:hAnsi="Calibri" w:cs="Calibri"/>
                              <w:noProof/>
                              <w:color w:val="000000"/>
                              <w:sz w:val="20"/>
                              <w:szCs w:val="20"/>
                            </w:rPr>
                          </w:pPr>
                          <w:r w:rsidRPr="00590D94">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E146BC"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" filled="f" stroked="f">
              <v:fill o:detectmouseclick="t"/>
              <v:textbox style="mso-fit-shape-to-text:t" inset="20pt,0,0,15pt">
                <w:txbxContent>
                  <w:p w14:paraId="596DB2DB" w14:textId="607362BC" w:rsidR="00590D94" w:rsidRPr="00590D94" w:rsidRDefault="00590D94" w:rsidP="00590D94">
                    <w:pPr>
                      <w:rPr>
                        <w:rFonts w:ascii="Calibri" w:eastAsia="Calibri" w:hAnsi="Calibri" w:cs="Calibri"/>
                        <w:noProof/>
                        <w:color w:val="000000"/>
                        <w:sz w:val="20"/>
                        <w:szCs w:val="20"/>
                      </w:rPr>
                    </w:pPr>
                    <w:r w:rsidRPr="00590D94">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A1F2" w14:textId="77777777" w:rsidR="00EF3DF7" w:rsidRDefault="00EF3DF7" w:rsidP="00420CB1">
      <w:r>
        <w:separator/>
      </w:r>
    </w:p>
  </w:footnote>
  <w:footnote w:type="continuationSeparator" w:id="0">
    <w:p w14:paraId="03EB1577" w14:textId="77777777" w:rsidR="00EF3DF7" w:rsidRDefault="00EF3DF7" w:rsidP="00420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9846" w14:textId="59E5C3F9" w:rsidR="00704D95" w:rsidRDefault="00704D95">
    <w:pPr>
      <w:pStyle w:val="Header"/>
    </w:pPr>
    <w:r>
      <w:rPr>
        <w:noProof/>
      </w:rPr>
      <w:drawing>
        <wp:anchor distT="0" distB="0" distL="114300" distR="114300" simplePos="0" relativeHeight="251659264" behindDoc="0" locked="0" layoutInCell="1" allowOverlap="1" wp14:anchorId="5E9C0E55" wp14:editId="21AA3186">
          <wp:simplePos x="0" y="0"/>
          <wp:positionH relativeFrom="margin">
            <wp:align>left</wp:align>
          </wp:positionH>
          <wp:positionV relativeFrom="paragraph">
            <wp:posOffset>-168275</wp:posOffset>
          </wp:positionV>
          <wp:extent cx="3058965" cy="407862"/>
          <wp:effectExtent l="0" t="0" r="8255"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58965" cy="4078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1FAE"/>
    <w:multiLevelType w:val="hybridMultilevel"/>
    <w:tmpl w:val="393AB6A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41D35DC"/>
    <w:multiLevelType w:val="hybridMultilevel"/>
    <w:tmpl w:val="4BC4FC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682EEC"/>
    <w:multiLevelType w:val="hybridMultilevel"/>
    <w:tmpl w:val="AB849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B2036A"/>
    <w:multiLevelType w:val="hybridMultilevel"/>
    <w:tmpl w:val="11880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F87B10"/>
    <w:multiLevelType w:val="hybridMultilevel"/>
    <w:tmpl w:val="50BC9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757498B"/>
    <w:multiLevelType w:val="hybridMultilevel"/>
    <w:tmpl w:val="44C24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F62CC2"/>
    <w:multiLevelType w:val="hybridMultilevel"/>
    <w:tmpl w:val="A2400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B53437"/>
    <w:multiLevelType w:val="hybridMultilevel"/>
    <w:tmpl w:val="AEDA8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9953776">
    <w:abstractNumId w:val="6"/>
  </w:num>
  <w:num w:numId="2" w16cid:durableId="787511953">
    <w:abstractNumId w:val="1"/>
  </w:num>
  <w:num w:numId="3" w16cid:durableId="1310863654">
    <w:abstractNumId w:val="7"/>
  </w:num>
  <w:num w:numId="4" w16cid:durableId="973676477">
    <w:abstractNumId w:val="2"/>
  </w:num>
  <w:num w:numId="5" w16cid:durableId="1360860288">
    <w:abstractNumId w:val="4"/>
  </w:num>
  <w:num w:numId="6" w16cid:durableId="884373974">
    <w:abstractNumId w:val="0"/>
  </w:num>
  <w:num w:numId="7" w16cid:durableId="442698531">
    <w:abstractNumId w:val="5"/>
  </w:num>
  <w:num w:numId="8" w16cid:durableId="1341394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40"/>
    <w:rsid w:val="00001AC4"/>
    <w:rsid w:val="00041D9A"/>
    <w:rsid w:val="00056C6A"/>
    <w:rsid w:val="000E42EE"/>
    <w:rsid w:val="001F14F8"/>
    <w:rsid w:val="00277BE7"/>
    <w:rsid w:val="00287A98"/>
    <w:rsid w:val="002C79B2"/>
    <w:rsid w:val="00340D1C"/>
    <w:rsid w:val="00400E9F"/>
    <w:rsid w:val="00420CB1"/>
    <w:rsid w:val="00435122"/>
    <w:rsid w:val="00460604"/>
    <w:rsid w:val="00475461"/>
    <w:rsid w:val="004F39A9"/>
    <w:rsid w:val="00522AE2"/>
    <w:rsid w:val="0056631E"/>
    <w:rsid w:val="00590D94"/>
    <w:rsid w:val="005D1B1B"/>
    <w:rsid w:val="005E0A33"/>
    <w:rsid w:val="00620E40"/>
    <w:rsid w:val="006879FF"/>
    <w:rsid w:val="00704D95"/>
    <w:rsid w:val="00720CDF"/>
    <w:rsid w:val="00843E87"/>
    <w:rsid w:val="00851608"/>
    <w:rsid w:val="008D7725"/>
    <w:rsid w:val="0092272B"/>
    <w:rsid w:val="0092390F"/>
    <w:rsid w:val="00A408A9"/>
    <w:rsid w:val="00A479FD"/>
    <w:rsid w:val="00A779C3"/>
    <w:rsid w:val="00A90021"/>
    <w:rsid w:val="00AC1DEE"/>
    <w:rsid w:val="00AC2B3E"/>
    <w:rsid w:val="00B14410"/>
    <w:rsid w:val="00B911E0"/>
    <w:rsid w:val="00BF0696"/>
    <w:rsid w:val="00C44534"/>
    <w:rsid w:val="00C50CD4"/>
    <w:rsid w:val="00C61843"/>
    <w:rsid w:val="00C63BDC"/>
    <w:rsid w:val="00C653BF"/>
    <w:rsid w:val="00C70F84"/>
    <w:rsid w:val="00CB5582"/>
    <w:rsid w:val="00D03734"/>
    <w:rsid w:val="00D67446"/>
    <w:rsid w:val="00D72581"/>
    <w:rsid w:val="00E35B63"/>
    <w:rsid w:val="00E84E72"/>
    <w:rsid w:val="00EB3E3A"/>
    <w:rsid w:val="00EF3D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DA4C3"/>
  <w15:chartTrackingRefBased/>
  <w15:docId w15:val="{18E521E4-5F32-FE4B-B86F-A799F9AA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E40"/>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Premier,List Paragraph1,Liste couleur - Accent 11,Liste couleur - Accent 111"/>
    <w:link w:val="ListParagraphChar"/>
    <w:uiPriority w:val="34"/>
    <w:qFormat/>
    <w:rsid w:val="00620E40"/>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val="en-US" w:eastAsia="en-GB"/>
    </w:rPr>
  </w:style>
  <w:style w:type="paragraph" w:styleId="CommentText">
    <w:name w:val="annotation text"/>
    <w:basedOn w:val="Normal"/>
    <w:link w:val="CommentTextChar"/>
    <w:uiPriority w:val="99"/>
    <w:unhideWhenUsed/>
    <w:rsid w:val="00620E40"/>
    <w:rPr>
      <w:sz w:val="20"/>
      <w:szCs w:val="20"/>
    </w:rPr>
  </w:style>
  <w:style w:type="character" w:customStyle="1" w:styleId="CommentTextChar">
    <w:name w:val="Comment Text Char"/>
    <w:basedOn w:val="DefaultParagraphFont"/>
    <w:link w:val="CommentText"/>
    <w:uiPriority w:val="99"/>
    <w:rsid w:val="00620E40"/>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620E40"/>
    <w:rPr>
      <w:sz w:val="16"/>
      <w:szCs w:val="16"/>
    </w:rPr>
  </w:style>
  <w:style w:type="table" w:styleId="TableGrid">
    <w:name w:val="Table Grid"/>
    <w:basedOn w:val="TableNormal"/>
    <w:uiPriority w:val="59"/>
    <w:rsid w:val="00620E4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s Char,Premier Char,List Paragraph1 Char,Liste couleur - Accent 11 Char,Liste couleur - Accent 111 Char"/>
    <w:link w:val="ListParagraph"/>
    <w:uiPriority w:val="34"/>
    <w:locked/>
    <w:rsid w:val="00620E40"/>
    <w:rPr>
      <w:rFonts w:ascii="Calibri" w:eastAsia="Arial Unicode MS" w:hAnsi="Calibri" w:cs="Arial Unicode MS"/>
      <w:color w:val="000000"/>
      <w:sz w:val="22"/>
      <w:szCs w:val="22"/>
      <w:u w:color="000000"/>
      <w:bdr w:val="nil"/>
      <w:lang w:val="en-US" w:eastAsia="en-GB"/>
    </w:rPr>
  </w:style>
  <w:style w:type="paragraph" w:styleId="CommentSubject">
    <w:name w:val="annotation subject"/>
    <w:basedOn w:val="CommentText"/>
    <w:next w:val="CommentText"/>
    <w:link w:val="CommentSubjectChar"/>
    <w:uiPriority w:val="99"/>
    <w:semiHidden/>
    <w:unhideWhenUsed/>
    <w:rsid w:val="00400E9F"/>
    <w:rPr>
      <w:b/>
      <w:bCs/>
    </w:rPr>
  </w:style>
  <w:style w:type="character" w:customStyle="1" w:styleId="CommentSubjectChar">
    <w:name w:val="Comment Subject Char"/>
    <w:basedOn w:val="CommentTextChar"/>
    <w:link w:val="CommentSubject"/>
    <w:uiPriority w:val="99"/>
    <w:semiHidden/>
    <w:rsid w:val="00400E9F"/>
    <w:rPr>
      <w:rFonts w:ascii="Times New Roman" w:eastAsia="Arial Unicode MS" w:hAnsi="Times New Roman" w:cs="Times New Roman"/>
      <w:b/>
      <w:bCs/>
      <w:sz w:val="20"/>
      <w:szCs w:val="20"/>
      <w:bdr w:val="nil"/>
      <w:lang w:val="en-US"/>
    </w:rPr>
  </w:style>
  <w:style w:type="paragraph" w:styleId="Header">
    <w:name w:val="header"/>
    <w:basedOn w:val="Normal"/>
    <w:link w:val="HeaderChar"/>
    <w:uiPriority w:val="99"/>
    <w:unhideWhenUsed/>
    <w:rsid w:val="00420CB1"/>
    <w:pPr>
      <w:tabs>
        <w:tab w:val="center" w:pos="4513"/>
        <w:tab w:val="right" w:pos="9026"/>
      </w:tabs>
    </w:pPr>
  </w:style>
  <w:style w:type="character" w:customStyle="1" w:styleId="HeaderChar">
    <w:name w:val="Header Char"/>
    <w:basedOn w:val="DefaultParagraphFont"/>
    <w:link w:val="Header"/>
    <w:uiPriority w:val="99"/>
    <w:rsid w:val="00420CB1"/>
    <w:rPr>
      <w:rFonts w:ascii="Times New Roman" w:eastAsia="Arial Unicode MS" w:hAnsi="Times New Roman" w:cs="Times New Roman"/>
      <w:bdr w:val="nil"/>
      <w:lang w:val="en-US"/>
    </w:rPr>
  </w:style>
  <w:style w:type="paragraph" w:styleId="Footer">
    <w:name w:val="footer"/>
    <w:basedOn w:val="Normal"/>
    <w:link w:val="FooterChar"/>
    <w:uiPriority w:val="99"/>
    <w:unhideWhenUsed/>
    <w:rsid w:val="00420CB1"/>
    <w:pPr>
      <w:tabs>
        <w:tab w:val="center" w:pos="4513"/>
        <w:tab w:val="right" w:pos="9026"/>
      </w:tabs>
    </w:pPr>
  </w:style>
  <w:style w:type="character" w:customStyle="1" w:styleId="FooterChar">
    <w:name w:val="Footer Char"/>
    <w:basedOn w:val="DefaultParagraphFont"/>
    <w:link w:val="Footer"/>
    <w:uiPriority w:val="99"/>
    <w:rsid w:val="00420CB1"/>
    <w:rPr>
      <w:rFonts w:ascii="Times New Roman" w:eastAsia="Arial Unicode MS" w:hAnsi="Times New Roman" w:cs="Times New Roman"/>
      <w:bdr w:val="nil"/>
      <w:lang w:val="en-US"/>
    </w:rPr>
  </w:style>
  <w:style w:type="paragraph" w:styleId="Revision">
    <w:name w:val="Revision"/>
    <w:hidden/>
    <w:uiPriority w:val="99"/>
    <w:semiHidden/>
    <w:rsid w:val="00420CB1"/>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2208</Words>
  <Characters>12591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 Thomas</dc:creator>
  <cp:keywords/>
  <dc:description/>
  <cp:lastModifiedBy>Robert OPOKU</cp:lastModifiedBy>
  <cp:revision>2</cp:revision>
  <dcterms:created xsi:type="dcterms:W3CDTF">2023-09-20T07:18:00Z</dcterms:created>
  <dcterms:modified xsi:type="dcterms:W3CDTF">2023-09-20T07:18:00Z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44dbe745,2d31758c,e0a1a43</vt:lpwstr>
  </property>
  <property fmtid="{D5CDD505-2E9C-101B-9397-08002B2CF9AE}" pid="3" name="ClassificationContentMarkingFooterFontProps">
    <vt:lpwstr>#000000,10,Calibri</vt:lpwstr>
  </property>
  <property fmtid="{D5CDD505-2E9C-101B-9397-08002B2CF9AE}" pid="4" name="ClassificationContentMarkingFooterText">
    <vt:lpwstr>Public</vt:lpwstr>
  </property>
  <property fmtid="{D5CDD505-2E9C-101B-9397-08002B2CF9AE}" pid="5" name="MSIP_Label_caf3f7fd-5cd4-4287-9002-aceb9af13c42_Enabled">
    <vt:lpwstr>true</vt:lpwstr>
  </property>
  <property fmtid="{D5CDD505-2E9C-101B-9397-08002B2CF9AE}" pid="6" name="MSIP_Label_caf3f7fd-5cd4-4287-9002-aceb9af13c42_SetDate">
    <vt:lpwstr>2023-08-18T15:42:04Z</vt:lpwstr>
  </property>
  <property fmtid="{D5CDD505-2E9C-101B-9397-08002B2CF9AE}" pid="7" name="MSIP_Label_caf3f7fd-5cd4-4287-9002-aceb9af13c42_Method">
    <vt:lpwstr>Privileged</vt:lpwstr>
  </property>
  <property fmtid="{D5CDD505-2E9C-101B-9397-08002B2CF9AE}" pid="8" name="MSIP_Label_caf3f7fd-5cd4-4287-9002-aceb9af13c42_Name">
    <vt:lpwstr>Public</vt:lpwstr>
  </property>
  <property fmtid="{D5CDD505-2E9C-101B-9397-08002B2CF9AE}" pid="9" name="MSIP_Label_caf3f7fd-5cd4-4287-9002-aceb9af13c42_SiteId">
    <vt:lpwstr>a2b53be5-734e-4e6c-ab0d-d184f60fd917</vt:lpwstr>
  </property>
  <property fmtid="{D5CDD505-2E9C-101B-9397-08002B2CF9AE}" pid="10" name="MSIP_Label_caf3f7fd-5cd4-4287-9002-aceb9af13c42_ActionId">
    <vt:lpwstr>6e31f572-a691-413d-92b4-568099dbcf8a</vt:lpwstr>
  </property>
  <property fmtid="{D5CDD505-2E9C-101B-9397-08002B2CF9AE}" pid="11" name="MSIP_Label_caf3f7fd-5cd4-4287-9002-aceb9af13c42_ContentBits">
    <vt:lpwstr>2</vt:lpwstr>
  </property>
</Properties>
</file>