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58C8F1" w14:textId="77777777" w:rsidR="00184348" w:rsidRPr="006B2460" w:rsidRDefault="00184348" w:rsidP="00184348">
      <w:pPr>
        <w:pStyle w:val="Heading1"/>
      </w:pPr>
      <w:r w:rsidRPr="00184348">
        <w:t>Annex</w:t>
      </w:r>
      <w:r w:rsidRPr="006B2460">
        <w:t xml:space="preserve"> </w:t>
      </w:r>
      <w:r>
        <w:t>4</w:t>
      </w:r>
      <w:r w:rsidRPr="006B2460">
        <w:t xml:space="preserve">: Sample BYOD </w:t>
      </w:r>
      <w:r>
        <w:t>p</w:t>
      </w:r>
      <w:r w:rsidRPr="006B2460">
        <w:t xml:space="preserve">olicy and </w:t>
      </w:r>
      <w:r>
        <w:t>t</w:t>
      </w:r>
      <w:r w:rsidRPr="006B2460">
        <w:t xml:space="preserve">erms of </w:t>
      </w:r>
      <w:r>
        <w:t>u</w:t>
      </w:r>
      <w:r w:rsidRPr="006B2460">
        <w:t>se for ITN campaigns</w:t>
      </w:r>
    </w:p>
    <w:p w14:paraId="0A879E83" w14:textId="77777777" w:rsidR="00184348" w:rsidRPr="006B2460" w:rsidRDefault="00184348" w:rsidP="00184348">
      <w:pPr>
        <w:pBdr>
          <w:left w:val="single" w:sz="10" w:space="6" w:color="843C0C"/>
        </w:pBdr>
        <w:shd w:val="clear" w:color="auto" w:fill="FFF2CC"/>
        <w:spacing w:before="100" w:after="100"/>
        <w:ind w:left="200"/>
        <w:rPr>
          <w:rFonts w:ascii="Calibri" w:hAnsi="Calibri" w:cs="Calibri"/>
        </w:rPr>
      </w:pPr>
      <w:r w:rsidRPr="006B2460">
        <w:rPr>
          <w:rFonts w:ascii="Calibri" w:hAnsi="Calibri" w:cs="Calibri"/>
          <w:i/>
          <w:iCs/>
          <w:color w:val="404040"/>
          <w:sz w:val="20"/>
          <w:szCs w:val="20"/>
        </w:rPr>
        <w:t>Replace all text in [brackets] with country- or programme-specific information before use. Legal review is mandatory before finalizing and distributing this policy. Translate into all languages used in the campaign area.</w:t>
      </w:r>
    </w:p>
    <w:p w14:paraId="0FD8ACC2" w14:textId="77777777" w:rsidR="00184348" w:rsidRPr="006B2460" w:rsidRDefault="00184348" w:rsidP="00184348">
      <w:pPr>
        <w:pStyle w:val="Heading3"/>
        <w:spacing w:before="0" w:after="0"/>
        <w:rPr>
          <w:rFonts w:ascii="Calibri" w:hAnsi="Calibri" w:cs="Calibri"/>
        </w:rPr>
      </w:pPr>
      <w:r w:rsidRPr="006B2460">
        <w:rPr>
          <w:rFonts w:ascii="Calibri" w:hAnsi="Calibri" w:cs="Calibri"/>
        </w:rPr>
        <w:t>1. Purpose</w:t>
      </w:r>
    </w:p>
    <w:p w14:paraId="0668458D" w14:textId="77777777" w:rsidR="00184348" w:rsidRPr="006B2460" w:rsidRDefault="00184348" w:rsidP="00184348">
      <w:pPr>
        <w:rPr>
          <w:rFonts w:ascii="Calibri" w:hAnsi="Calibri" w:cs="Calibri"/>
        </w:rPr>
      </w:pPr>
      <w:r w:rsidRPr="006B2460">
        <w:rPr>
          <w:rFonts w:ascii="Calibri" w:hAnsi="Calibri" w:cs="Calibri"/>
        </w:rPr>
        <w:t>This Bring Your Own Device (BYOD) Policy sets out the conditions under which personally owned mobile devices may be used to support the [Country] ITN campaign [Year] coordinated by the [Ministry of Health/</w:t>
      </w:r>
      <w:r>
        <w:rPr>
          <w:rFonts w:ascii="Calibri" w:hAnsi="Calibri" w:cs="Calibri"/>
        </w:rPr>
        <w:t>n</w:t>
      </w:r>
      <w:r w:rsidRPr="006B2460">
        <w:rPr>
          <w:rFonts w:ascii="Calibri" w:hAnsi="Calibri" w:cs="Calibri"/>
        </w:rPr>
        <w:t xml:space="preserve">ational </w:t>
      </w:r>
      <w:r>
        <w:rPr>
          <w:rFonts w:ascii="Calibri" w:hAnsi="Calibri" w:cs="Calibri"/>
        </w:rPr>
        <w:t>m</w:t>
      </w:r>
      <w:r w:rsidRPr="006B2460">
        <w:rPr>
          <w:rFonts w:ascii="Calibri" w:hAnsi="Calibri" w:cs="Calibri"/>
        </w:rPr>
        <w:t xml:space="preserve">alaria </w:t>
      </w:r>
      <w:r>
        <w:rPr>
          <w:rFonts w:ascii="Calibri" w:hAnsi="Calibri" w:cs="Calibri"/>
        </w:rPr>
        <w:t>p</w:t>
      </w:r>
      <w:r w:rsidRPr="006B2460">
        <w:rPr>
          <w:rFonts w:ascii="Calibri" w:hAnsi="Calibri" w:cs="Calibri"/>
        </w:rPr>
        <w:t xml:space="preserve">rogramme] ("the </w:t>
      </w:r>
      <w:r>
        <w:rPr>
          <w:rFonts w:ascii="Calibri" w:hAnsi="Calibri" w:cs="Calibri"/>
        </w:rPr>
        <w:t>p</w:t>
      </w:r>
      <w:r w:rsidRPr="006B2460">
        <w:rPr>
          <w:rFonts w:ascii="Calibri" w:hAnsi="Calibri" w:cs="Calibri"/>
        </w:rPr>
        <w:t>rogramme"). The purpose is to enable the safe and effective use of personal devices for approved campaign activities while protecting programme data, workers and ITN recipients.</w:t>
      </w:r>
    </w:p>
    <w:p w14:paraId="6940F91A" w14:textId="77777777" w:rsidR="00184348" w:rsidRDefault="00184348" w:rsidP="00184348">
      <w:pPr>
        <w:pStyle w:val="Heading3"/>
        <w:spacing w:before="0" w:after="0"/>
        <w:rPr>
          <w:rFonts w:ascii="Calibri" w:hAnsi="Calibri" w:cs="Calibri"/>
        </w:rPr>
      </w:pPr>
    </w:p>
    <w:p w14:paraId="7CA15433" w14:textId="77777777" w:rsidR="00184348" w:rsidRPr="006B2460" w:rsidRDefault="00184348" w:rsidP="00184348">
      <w:pPr>
        <w:pStyle w:val="Heading3"/>
        <w:spacing w:before="0" w:after="0"/>
        <w:rPr>
          <w:rFonts w:ascii="Calibri" w:hAnsi="Calibri" w:cs="Calibri"/>
        </w:rPr>
      </w:pPr>
      <w:r w:rsidRPr="006B2460">
        <w:rPr>
          <w:rFonts w:ascii="Calibri" w:hAnsi="Calibri" w:cs="Calibri"/>
        </w:rPr>
        <w:t>2. Scope</w:t>
      </w:r>
    </w:p>
    <w:p w14:paraId="54282F19" w14:textId="77777777" w:rsidR="00184348" w:rsidRPr="006B2460" w:rsidRDefault="00184348" w:rsidP="00184348">
      <w:pPr>
        <w:rPr>
          <w:rFonts w:ascii="Calibri" w:hAnsi="Calibri" w:cs="Calibri"/>
        </w:rPr>
      </w:pPr>
      <w:r w:rsidRPr="006B2460">
        <w:rPr>
          <w:rFonts w:ascii="Calibri" w:hAnsi="Calibri" w:cs="Calibri"/>
        </w:rPr>
        <w:t>This policy applies to:</w:t>
      </w:r>
    </w:p>
    <w:p w14:paraId="24A3B49D" w14:textId="77777777" w:rsidR="00184348" w:rsidRPr="006B2460" w:rsidRDefault="00184348" w:rsidP="00184348">
      <w:pPr>
        <w:pStyle w:val="ListParagraph"/>
        <w:numPr>
          <w:ilvl w:val="0"/>
          <w:numId w:val="1"/>
        </w:numPr>
        <w:contextualSpacing w:val="0"/>
        <w:rPr>
          <w:rFonts w:ascii="Calibri" w:hAnsi="Calibri" w:cs="Calibri"/>
        </w:rPr>
      </w:pPr>
      <w:r w:rsidRPr="006B2460">
        <w:rPr>
          <w:rFonts w:ascii="Calibri" w:hAnsi="Calibri" w:cs="Calibri"/>
        </w:rPr>
        <w:t>All staff, volunteers and contractors ("</w:t>
      </w:r>
      <w:r>
        <w:rPr>
          <w:rFonts w:ascii="Calibri" w:hAnsi="Calibri" w:cs="Calibri"/>
        </w:rPr>
        <w:t>u</w:t>
      </w:r>
      <w:r w:rsidRPr="006B2460">
        <w:rPr>
          <w:rFonts w:ascii="Calibri" w:hAnsi="Calibri" w:cs="Calibri"/>
        </w:rPr>
        <w:t xml:space="preserve">sers") participating in the [Country] ITN </w:t>
      </w:r>
      <w:r>
        <w:rPr>
          <w:rFonts w:ascii="Calibri" w:hAnsi="Calibri" w:cs="Calibri"/>
        </w:rPr>
        <w:t>c</w:t>
      </w:r>
      <w:r w:rsidRPr="006B2460">
        <w:rPr>
          <w:rFonts w:ascii="Calibri" w:hAnsi="Calibri" w:cs="Calibri"/>
        </w:rPr>
        <w:t>ampaign [Year] who use personal devices for campaign work</w:t>
      </w:r>
    </w:p>
    <w:p w14:paraId="3754BF68" w14:textId="77777777" w:rsidR="00184348" w:rsidRPr="006B2460" w:rsidRDefault="00184348" w:rsidP="00184348">
      <w:pPr>
        <w:pStyle w:val="ListParagraph"/>
        <w:numPr>
          <w:ilvl w:val="0"/>
          <w:numId w:val="1"/>
        </w:numPr>
        <w:contextualSpacing w:val="0"/>
        <w:rPr>
          <w:rFonts w:ascii="Calibri" w:hAnsi="Calibri" w:cs="Calibri"/>
        </w:rPr>
      </w:pPr>
      <w:r w:rsidRPr="006B2460">
        <w:rPr>
          <w:rFonts w:ascii="Calibri" w:hAnsi="Calibri" w:cs="Calibri"/>
        </w:rPr>
        <w:t>All personal smartphones, tablets or laptops enrolled to access campaign applications or campaign data</w:t>
      </w:r>
    </w:p>
    <w:p w14:paraId="493FC07D" w14:textId="77777777" w:rsidR="00184348" w:rsidRDefault="00184348" w:rsidP="00184348">
      <w:pPr>
        <w:rPr>
          <w:rFonts w:ascii="Calibri" w:hAnsi="Calibri" w:cs="Calibri"/>
        </w:rPr>
      </w:pPr>
    </w:p>
    <w:p w14:paraId="2DC84EBB" w14:textId="77777777" w:rsidR="00184348" w:rsidRPr="006B2460" w:rsidRDefault="00184348" w:rsidP="00184348">
      <w:pPr>
        <w:rPr>
          <w:rFonts w:ascii="Calibri" w:hAnsi="Calibri" w:cs="Calibri"/>
        </w:rPr>
      </w:pPr>
      <w:r w:rsidRPr="006B2460">
        <w:rPr>
          <w:rFonts w:ascii="Calibri" w:hAnsi="Calibri" w:cs="Calibri"/>
        </w:rPr>
        <w:t>This policy does not cover back-end servers, hosting infrastructure or programme-owned devices, which are governed under separate ICT and data protection policies.</w:t>
      </w:r>
    </w:p>
    <w:p w14:paraId="7881352C" w14:textId="77777777" w:rsidR="00184348" w:rsidRDefault="00184348" w:rsidP="00184348">
      <w:pPr>
        <w:pStyle w:val="Heading3"/>
        <w:spacing w:before="0" w:after="0"/>
        <w:rPr>
          <w:rFonts w:ascii="Calibri" w:hAnsi="Calibri" w:cs="Calibri"/>
        </w:rPr>
      </w:pPr>
    </w:p>
    <w:p w14:paraId="0FE1BFA4" w14:textId="77777777" w:rsidR="00184348" w:rsidRPr="006B2460" w:rsidRDefault="00184348" w:rsidP="00184348">
      <w:pPr>
        <w:pStyle w:val="Heading3"/>
        <w:spacing w:before="0" w:after="0"/>
        <w:rPr>
          <w:rFonts w:ascii="Calibri" w:hAnsi="Calibri" w:cs="Calibri"/>
        </w:rPr>
      </w:pPr>
      <w:r w:rsidRPr="006B2460">
        <w:rPr>
          <w:rFonts w:ascii="Calibri" w:hAnsi="Calibri" w:cs="Calibri"/>
        </w:rPr>
        <w:t>3. Definitions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6960"/>
      </w:tblGrid>
      <w:tr w:rsidR="00184348" w14:paraId="51B9F82D" w14:textId="77777777" w:rsidTr="00BE1164">
        <w:trPr>
          <w:tblHeader/>
        </w:trPr>
        <w:tc>
          <w:tcPr>
            <w:tcW w:w="2400" w:type="dxa"/>
            <w:shd w:val="clear" w:color="auto" w:fill="1F3864"/>
            <w:tcMar>
              <w:top w:w="80" w:type="dxa"/>
              <w:left w:w="120" w:type="dxa"/>
              <w:bottom w:w="80" w:type="dxa"/>
              <w:right w:w="120" w:type="dxa"/>
            </w:tcMar>
          </w:tcPr>
          <w:p w14:paraId="6281A45C" w14:textId="77777777" w:rsidR="00184348" w:rsidRPr="006B2460" w:rsidRDefault="00184348" w:rsidP="00BE1164">
            <w:pPr>
              <w:rPr>
                <w:rFonts w:ascii="Calibri" w:hAnsi="Calibri" w:cs="Calibri"/>
              </w:rPr>
            </w:pPr>
            <w:r w:rsidRPr="006B2460">
              <w:rPr>
                <w:rFonts w:ascii="Calibri" w:hAnsi="Calibri" w:cs="Calibri"/>
                <w:b/>
                <w:bCs/>
                <w:color w:val="FFFFFF"/>
                <w:sz w:val="20"/>
                <w:szCs w:val="20"/>
              </w:rPr>
              <w:t>Term</w:t>
            </w:r>
          </w:p>
        </w:tc>
        <w:tc>
          <w:tcPr>
            <w:tcW w:w="6960" w:type="dxa"/>
            <w:shd w:val="clear" w:color="auto" w:fill="1F3864"/>
            <w:tcMar>
              <w:top w:w="80" w:type="dxa"/>
              <w:left w:w="120" w:type="dxa"/>
              <w:bottom w:w="80" w:type="dxa"/>
              <w:right w:w="120" w:type="dxa"/>
            </w:tcMar>
          </w:tcPr>
          <w:p w14:paraId="228B3697" w14:textId="77777777" w:rsidR="00184348" w:rsidRPr="006B2460" w:rsidRDefault="00184348" w:rsidP="00BE1164">
            <w:pPr>
              <w:rPr>
                <w:rFonts w:ascii="Calibri" w:hAnsi="Calibri" w:cs="Calibri"/>
              </w:rPr>
            </w:pPr>
            <w:r w:rsidRPr="006B2460">
              <w:rPr>
                <w:rFonts w:ascii="Calibri" w:hAnsi="Calibri" w:cs="Calibri"/>
                <w:b/>
                <w:bCs/>
                <w:color w:val="FFFFFF"/>
                <w:sz w:val="20"/>
                <w:szCs w:val="20"/>
              </w:rPr>
              <w:t>Definition</w:t>
            </w:r>
          </w:p>
        </w:tc>
      </w:tr>
      <w:tr w:rsidR="00184348" w14:paraId="6D70CF13" w14:textId="77777777" w:rsidTr="00BE1164">
        <w:tc>
          <w:tcPr>
            <w:tcW w:w="2400" w:type="dxa"/>
            <w:shd w:val="clear" w:color="auto" w:fill="FFFFFF"/>
            <w:tcMar>
              <w:top w:w="80" w:type="dxa"/>
              <w:left w:w="120" w:type="dxa"/>
              <w:bottom w:w="80" w:type="dxa"/>
              <w:right w:w="120" w:type="dxa"/>
            </w:tcMar>
          </w:tcPr>
          <w:p w14:paraId="6672AE76" w14:textId="77777777" w:rsidR="00184348" w:rsidRPr="006B2460" w:rsidRDefault="00184348" w:rsidP="00BE1164">
            <w:pPr>
              <w:rPr>
                <w:rFonts w:ascii="Calibri" w:hAnsi="Calibri" w:cs="Calibri"/>
              </w:rPr>
            </w:pPr>
            <w:r w:rsidRPr="006B2460">
              <w:rPr>
                <w:rFonts w:ascii="Calibri" w:hAnsi="Calibri" w:cs="Calibri"/>
                <w:sz w:val="20"/>
                <w:szCs w:val="20"/>
              </w:rPr>
              <w:t>BYOD</w:t>
            </w:r>
          </w:p>
        </w:tc>
        <w:tc>
          <w:tcPr>
            <w:tcW w:w="6960" w:type="dxa"/>
            <w:shd w:val="clear" w:color="auto" w:fill="FFFFFF"/>
            <w:tcMar>
              <w:top w:w="80" w:type="dxa"/>
              <w:left w:w="120" w:type="dxa"/>
              <w:bottom w:w="80" w:type="dxa"/>
              <w:right w:w="120" w:type="dxa"/>
            </w:tcMar>
          </w:tcPr>
          <w:p w14:paraId="589BD615" w14:textId="77777777" w:rsidR="00184348" w:rsidRPr="006B2460" w:rsidRDefault="00184348" w:rsidP="00BE1164">
            <w:pPr>
              <w:rPr>
                <w:rFonts w:ascii="Calibri" w:hAnsi="Calibri" w:cs="Calibri"/>
              </w:rPr>
            </w:pPr>
            <w:r w:rsidRPr="006B2460">
              <w:rPr>
                <w:rFonts w:ascii="Calibri" w:hAnsi="Calibri" w:cs="Calibri"/>
                <w:sz w:val="20"/>
                <w:szCs w:val="20"/>
              </w:rPr>
              <w:t>The use of personally owned devices for approved campaign work under this policy.</w:t>
            </w:r>
          </w:p>
        </w:tc>
      </w:tr>
      <w:tr w:rsidR="00184348" w14:paraId="5E5F2E77" w14:textId="77777777" w:rsidTr="00BE1164">
        <w:tc>
          <w:tcPr>
            <w:tcW w:w="2400" w:type="dxa"/>
            <w:shd w:val="clear" w:color="auto" w:fill="FFFFFF"/>
            <w:tcMar>
              <w:top w:w="80" w:type="dxa"/>
              <w:left w:w="120" w:type="dxa"/>
              <w:bottom w:w="80" w:type="dxa"/>
              <w:right w:w="120" w:type="dxa"/>
            </w:tcMar>
          </w:tcPr>
          <w:p w14:paraId="1BC4F7E0" w14:textId="77777777" w:rsidR="00184348" w:rsidRPr="006B2460" w:rsidRDefault="00184348" w:rsidP="00BE1164">
            <w:pPr>
              <w:rPr>
                <w:rFonts w:ascii="Calibri" w:hAnsi="Calibri" w:cs="Calibri"/>
              </w:rPr>
            </w:pPr>
            <w:r w:rsidRPr="006B2460">
              <w:rPr>
                <w:rFonts w:ascii="Calibri" w:hAnsi="Calibri" w:cs="Calibri"/>
                <w:sz w:val="20"/>
                <w:szCs w:val="20"/>
              </w:rPr>
              <w:t>Personal device</w:t>
            </w:r>
          </w:p>
        </w:tc>
        <w:tc>
          <w:tcPr>
            <w:tcW w:w="6960" w:type="dxa"/>
            <w:shd w:val="clear" w:color="auto" w:fill="FFFFFF"/>
            <w:tcMar>
              <w:top w:w="80" w:type="dxa"/>
              <w:left w:w="120" w:type="dxa"/>
              <w:bottom w:w="80" w:type="dxa"/>
              <w:right w:w="120" w:type="dxa"/>
            </w:tcMar>
          </w:tcPr>
          <w:p w14:paraId="6E661C79" w14:textId="77777777" w:rsidR="00184348" w:rsidRPr="006B2460" w:rsidRDefault="00184348" w:rsidP="00BE1164">
            <w:pPr>
              <w:rPr>
                <w:rFonts w:ascii="Calibri" w:hAnsi="Calibri" w:cs="Calibri"/>
              </w:rPr>
            </w:pPr>
            <w:r w:rsidRPr="006B2460">
              <w:rPr>
                <w:rFonts w:ascii="Calibri" w:hAnsi="Calibri" w:cs="Calibri"/>
                <w:sz w:val="20"/>
                <w:szCs w:val="20"/>
              </w:rPr>
              <w:t>A smartphone, tablet or laptop owned by the user, not by the programme.</w:t>
            </w:r>
          </w:p>
        </w:tc>
      </w:tr>
      <w:tr w:rsidR="00184348" w14:paraId="07CC44A2" w14:textId="77777777" w:rsidTr="00BE1164">
        <w:tc>
          <w:tcPr>
            <w:tcW w:w="2400" w:type="dxa"/>
            <w:shd w:val="clear" w:color="auto" w:fill="FFFFFF"/>
            <w:tcMar>
              <w:top w:w="80" w:type="dxa"/>
              <w:left w:w="120" w:type="dxa"/>
              <w:bottom w:w="80" w:type="dxa"/>
              <w:right w:w="120" w:type="dxa"/>
            </w:tcMar>
          </w:tcPr>
          <w:p w14:paraId="04866346" w14:textId="77777777" w:rsidR="00184348" w:rsidRPr="006B2460" w:rsidRDefault="00184348" w:rsidP="00BE1164">
            <w:pPr>
              <w:rPr>
                <w:rFonts w:ascii="Calibri" w:hAnsi="Calibri" w:cs="Calibri"/>
              </w:rPr>
            </w:pPr>
            <w:r w:rsidRPr="006B2460">
              <w:rPr>
                <w:rFonts w:ascii="Calibri" w:hAnsi="Calibri" w:cs="Calibri"/>
                <w:sz w:val="20"/>
                <w:szCs w:val="20"/>
              </w:rPr>
              <w:t>Campaign application</w:t>
            </w:r>
          </w:p>
        </w:tc>
        <w:tc>
          <w:tcPr>
            <w:tcW w:w="6960" w:type="dxa"/>
            <w:shd w:val="clear" w:color="auto" w:fill="FFFFFF"/>
            <w:tcMar>
              <w:top w:w="80" w:type="dxa"/>
              <w:left w:w="120" w:type="dxa"/>
              <w:bottom w:w="80" w:type="dxa"/>
              <w:right w:w="120" w:type="dxa"/>
            </w:tcMar>
          </w:tcPr>
          <w:p w14:paraId="329B3851" w14:textId="77777777" w:rsidR="00184348" w:rsidRPr="006B2460" w:rsidRDefault="00184348" w:rsidP="00BE1164">
            <w:pPr>
              <w:rPr>
                <w:rFonts w:ascii="Calibri" w:hAnsi="Calibri" w:cs="Calibri"/>
              </w:rPr>
            </w:pPr>
            <w:r w:rsidRPr="006B2460">
              <w:rPr>
                <w:rFonts w:ascii="Calibri" w:hAnsi="Calibri" w:cs="Calibri"/>
                <w:sz w:val="20"/>
                <w:szCs w:val="20"/>
              </w:rPr>
              <w:t>An approved digital tool used for campaign activities, such as household registration, distribution recording, supervision or stock reporting.</w:t>
            </w:r>
          </w:p>
        </w:tc>
      </w:tr>
      <w:tr w:rsidR="00184348" w14:paraId="3AA678EA" w14:textId="77777777" w:rsidTr="00BE1164">
        <w:tc>
          <w:tcPr>
            <w:tcW w:w="2400" w:type="dxa"/>
            <w:shd w:val="clear" w:color="auto" w:fill="FFFFFF"/>
            <w:tcMar>
              <w:top w:w="80" w:type="dxa"/>
              <w:left w:w="120" w:type="dxa"/>
              <w:bottom w:w="80" w:type="dxa"/>
              <w:right w:w="120" w:type="dxa"/>
            </w:tcMar>
          </w:tcPr>
          <w:p w14:paraId="4271C016" w14:textId="77777777" w:rsidR="00184348" w:rsidRPr="006B2460" w:rsidRDefault="00184348" w:rsidP="00BE1164">
            <w:pPr>
              <w:rPr>
                <w:rFonts w:ascii="Calibri" w:hAnsi="Calibri" w:cs="Calibri"/>
              </w:rPr>
            </w:pPr>
            <w:r w:rsidRPr="006B2460">
              <w:rPr>
                <w:rFonts w:ascii="Calibri" w:hAnsi="Calibri" w:cs="Calibri"/>
                <w:sz w:val="20"/>
                <w:szCs w:val="20"/>
              </w:rPr>
              <w:t>Programme-owned device</w:t>
            </w:r>
          </w:p>
        </w:tc>
        <w:tc>
          <w:tcPr>
            <w:tcW w:w="6960" w:type="dxa"/>
            <w:shd w:val="clear" w:color="auto" w:fill="FFFFFF"/>
            <w:tcMar>
              <w:top w:w="80" w:type="dxa"/>
              <w:left w:w="120" w:type="dxa"/>
              <w:bottom w:w="80" w:type="dxa"/>
              <w:right w:w="120" w:type="dxa"/>
            </w:tcMar>
          </w:tcPr>
          <w:p w14:paraId="20E2DF8A" w14:textId="77777777" w:rsidR="00184348" w:rsidRPr="006B2460" w:rsidRDefault="00184348" w:rsidP="00BE1164">
            <w:pPr>
              <w:rPr>
                <w:rFonts w:ascii="Calibri" w:hAnsi="Calibri" w:cs="Calibri"/>
              </w:rPr>
            </w:pPr>
            <w:r w:rsidRPr="006B2460">
              <w:rPr>
                <w:rFonts w:ascii="Calibri" w:hAnsi="Calibri" w:cs="Calibri"/>
                <w:sz w:val="20"/>
                <w:szCs w:val="20"/>
              </w:rPr>
              <w:t>A device purchased and managed by the programme or an implementing partner.</w:t>
            </w:r>
          </w:p>
        </w:tc>
      </w:tr>
    </w:tbl>
    <w:p w14:paraId="1F79834C" w14:textId="77777777" w:rsidR="00184348" w:rsidRDefault="00184348" w:rsidP="00184348">
      <w:pPr>
        <w:pStyle w:val="Heading3"/>
        <w:spacing w:before="0" w:after="0"/>
        <w:rPr>
          <w:rFonts w:ascii="Calibri" w:hAnsi="Calibri" w:cs="Calibri"/>
        </w:rPr>
      </w:pPr>
    </w:p>
    <w:p w14:paraId="13AECFBB" w14:textId="77777777" w:rsidR="00184348" w:rsidRPr="006B2460" w:rsidRDefault="00184348" w:rsidP="00184348">
      <w:pPr>
        <w:pStyle w:val="Heading3"/>
        <w:spacing w:before="0" w:after="0"/>
        <w:rPr>
          <w:rFonts w:ascii="Calibri" w:hAnsi="Calibri" w:cs="Calibri"/>
        </w:rPr>
      </w:pPr>
      <w:r w:rsidRPr="006B2460">
        <w:rPr>
          <w:rFonts w:ascii="Calibri" w:hAnsi="Calibri" w:cs="Calibri"/>
        </w:rPr>
        <w:t>4. Eligibility</w:t>
      </w:r>
    </w:p>
    <w:p w14:paraId="3463F999" w14:textId="77777777" w:rsidR="00184348" w:rsidRPr="006B2460" w:rsidRDefault="00184348" w:rsidP="00184348">
      <w:pPr>
        <w:rPr>
          <w:rFonts w:ascii="Calibri" w:hAnsi="Calibri" w:cs="Calibri"/>
        </w:rPr>
      </w:pPr>
      <w:r w:rsidRPr="006B2460">
        <w:rPr>
          <w:rFonts w:ascii="Calibri" w:hAnsi="Calibri" w:cs="Calibri"/>
        </w:rPr>
        <w:t>A user may participate in BYOD only if all the following conditions are met:</w:t>
      </w:r>
    </w:p>
    <w:p w14:paraId="7A6B330D" w14:textId="77777777" w:rsidR="00184348" w:rsidRPr="006B2460" w:rsidRDefault="00184348" w:rsidP="00184348">
      <w:pPr>
        <w:pStyle w:val="ListParagraph"/>
        <w:numPr>
          <w:ilvl w:val="0"/>
          <w:numId w:val="1"/>
        </w:numPr>
        <w:contextualSpacing w:val="0"/>
        <w:rPr>
          <w:rFonts w:ascii="Calibri" w:hAnsi="Calibri" w:cs="Calibri"/>
        </w:rPr>
      </w:pPr>
      <w:r w:rsidRPr="006B2460">
        <w:rPr>
          <w:rFonts w:ascii="Calibri" w:hAnsi="Calibri" w:cs="Calibri"/>
        </w:rPr>
        <w:t>The user is formally engaged in the campaign</w:t>
      </w:r>
    </w:p>
    <w:p w14:paraId="7D927D12" w14:textId="77777777" w:rsidR="00184348" w:rsidRPr="006B2460" w:rsidRDefault="00184348" w:rsidP="00184348">
      <w:pPr>
        <w:pStyle w:val="ListParagraph"/>
        <w:numPr>
          <w:ilvl w:val="0"/>
          <w:numId w:val="1"/>
        </w:numPr>
        <w:contextualSpacing w:val="0"/>
        <w:rPr>
          <w:rFonts w:ascii="Calibri" w:hAnsi="Calibri" w:cs="Calibri"/>
        </w:rPr>
      </w:pPr>
      <w:r w:rsidRPr="006B2460">
        <w:rPr>
          <w:rFonts w:ascii="Calibri" w:hAnsi="Calibri" w:cs="Calibri"/>
        </w:rPr>
        <w:t xml:space="preserve">The device meets the minimum technical and security requirements set out in Annex </w:t>
      </w:r>
      <w:r>
        <w:rPr>
          <w:rFonts w:ascii="Calibri" w:hAnsi="Calibri" w:cs="Calibri"/>
        </w:rPr>
        <w:t>2</w:t>
      </w:r>
    </w:p>
    <w:p w14:paraId="77D50569" w14:textId="77777777" w:rsidR="00184348" w:rsidRPr="006B2460" w:rsidRDefault="00184348" w:rsidP="00184348">
      <w:pPr>
        <w:pStyle w:val="ListParagraph"/>
        <w:numPr>
          <w:ilvl w:val="0"/>
          <w:numId w:val="1"/>
        </w:numPr>
        <w:contextualSpacing w:val="0"/>
        <w:rPr>
          <w:rFonts w:ascii="Calibri" w:hAnsi="Calibri" w:cs="Calibri"/>
        </w:rPr>
      </w:pPr>
      <w:r w:rsidRPr="006B2460">
        <w:rPr>
          <w:rFonts w:ascii="Calibri" w:hAnsi="Calibri" w:cs="Calibri"/>
        </w:rPr>
        <w:t>The user has completed the required BYOD training or orientation</w:t>
      </w:r>
      <w:r>
        <w:rPr>
          <w:rFonts w:ascii="Calibri" w:hAnsi="Calibri" w:cs="Calibri"/>
        </w:rPr>
        <w:t xml:space="preserve"> as verified by the online post-test</w:t>
      </w:r>
    </w:p>
    <w:p w14:paraId="423D804F" w14:textId="77777777" w:rsidR="00184348" w:rsidRPr="006B2460" w:rsidRDefault="00184348" w:rsidP="00184348">
      <w:pPr>
        <w:pStyle w:val="ListParagraph"/>
        <w:numPr>
          <w:ilvl w:val="0"/>
          <w:numId w:val="1"/>
        </w:numPr>
        <w:contextualSpacing w:val="0"/>
        <w:rPr>
          <w:rFonts w:ascii="Calibri" w:hAnsi="Calibri" w:cs="Calibri"/>
        </w:rPr>
      </w:pPr>
      <w:r w:rsidRPr="006B2460">
        <w:rPr>
          <w:rFonts w:ascii="Calibri" w:hAnsi="Calibri" w:cs="Calibri"/>
        </w:rPr>
        <w:t>The user has signed this policy and the BYOD enrolment and consent form in Annex 2</w:t>
      </w:r>
    </w:p>
    <w:p w14:paraId="4C703795" w14:textId="77777777" w:rsidR="00184348" w:rsidRDefault="00184348" w:rsidP="00184348">
      <w:pPr>
        <w:rPr>
          <w:rFonts w:ascii="Calibri" w:hAnsi="Calibri" w:cs="Calibri"/>
        </w:rPr>
      </w:pPr>
    </w:p>
    <w:p w14:paraId="081123A7" w14:textId="77777777" w:rsidR="00184348" w:rsidRPr="006B2460" w:rsidRDefault="00184348" w:rsidP="00184348">
      <w:pPr>
        <w:rPr>
          <w:rFonts w:ascii="Calibri" w:hAnsi="Calibri" w:cs="Calibri"/>
        </w:rPr>
      </w:pPr>
      <w:r w:rsidRPr="006B2460">
        <w:rPr>
          <w:rFonts w:ascii="Calibri" w:hAnsi="Calibri" w:cs="Calibri"/>
        </w:rPr>
        <w:t>BYOD participation is voluntary. Workers who decline to use a personal device must not be penalized and must have access to an alternative arrangement. The programme may refuse, suspend or revoke BYOD participation at any time for security, legal or operational reasons.</w:t>
      </w:r>
    </w:p>
    <w:p w14:paraId="14916CF3" w14:textId="77777777" w:rsidR="00184348" w:rsidRDefault="00184348" w:rsidP="00184348">
      <w:pPr>
        <w:pStyle w:val="Heading3"/>
        <w:spacing w:before="0" w:after="0"/>
        <w:rPr>
          <w:rFonts w:ascii="Calibri" w:hAnsi="Calibri" w:cs="Calibri"/>
        </w:rPr>
      </w:pPr>
    </w:p>
    <w:p w14:paraId="2A0D715B" w14:textId="77777777" w:rsidR="00184348" w:rsidRPr="006B2460" w:rsidRDefault="00184348" w:rsidP="00184348">
      <w:pPr>
        <w:pStyle w:val="Heading3"/>
        <w:spacing w:before="0" w:after="0"/>
        <w:rPr>
          <w:rFonts w:ascii="Calibri" w:hAnsi="Calibri" w:cs="Calibri"/>
        </w:rPr>
      </w:pPr>
      <w:r w:rsidRPr="006B2460">
        <w:rPr>
          <w:rFonts w:ascii="Calibri" w:hAnsi="Calibri" w:cs="Calibri"/>
        </w:rPr>
        <w:t>5. Acceptable use</w:t>
      </w:r>
    </w:p>
    <w:p w14:paraId="60C28A0C" w14:textId="77777777" w:rsidR="00184348" w:rsidRPr="006B2460" w:rsidRDefault="00184348" w:rsidP="00184348">
      <w:pPr>
        <w:rPr>
          <w:rFonts w:ascii="Calibri" w:hAnsi="Calibri" w:cs="Calibri"/>
        </w:rPr>
      </w:pPr>
      <w:r w:rsidRPr="006B2460">
        <w:rPr>
          <w:rFonts w:ascii="Calibri" w:hAnsi="Calibri" w:cs="Calibri"/>
        </w:rPr>
        <w:t>Users may use personal devices for approved campaign tasks only. These include</w:t>
      </w:r>
      <w:r>
        <w:rPr>
          <w:rFonts w:ascii="Calibri" w:hAnsi="Calibri" w:cs="Calibri"/>
        </w:rPr>
        <w:t xml:space="preserve"> (for example)</w:t>
      </w:r>
      <w:r w:rsidRPr="006B2460">
        <w:rPr>
          <w:rFonts w:ascii="Calibri" w:hAnsi="Calibri" w:cs="Calibri"/>
        </w:rPr>
        <w:t>:</w:t>
      </w:r>
    </w:p>
    <w:p w14:paraId="2236CDF8" w14:textId="77777777" w:rsidR="00184348" w:rsidRPr="006B2460" w:rsidRDefault="00184348" w:rsidP="00184348">
      <w:pPr>
        <w:pStyle w:val="ListParagraph"/>
        <w:numPr>
          <w:ilvl w:val="0"/>
          <w:numId w:val="1"/>
        </w:numPr>
        <w:contextualSpacing w:val="0"/>
        <w:rPr>
          <w:rFonts w:ascii="Calibri" w:hAnsi="Calibri" w:cs="Calibri"/>
        </w:rPr>
      </w:pPr>
      <w:r w:rsidRPr="006B2460">
        <w:rPr>
          <w:rFonts w:ascii="Calibri" w:hAnsi="Calibri" w:cs="Calibri"/>
        </w:rPr>
        <w:t xml:space="preserve">Household registration </w:t>
      </w:r>
    </w:p>
    <w:p w14:paraId="2B88743E" w14:textId="77777777" w:rsidR="00184348" w:rsidRPr="006B2460" w:rsidRDefault="00184348" w:rsidP="00184348">
      <w:pPr>
        <w:pStyle w:val="ListParagraph"/>
        <w:numPr>
          <w:ilvl w:val="0"/>
          <w:numId w:val="1"/>
        </w:numPr>
        <w:contextualSpacing w:val="0"/>
        <w:rPr>
          <w:rFonts w:ascii="Calibri" w:hAnsi="Calibri" w:cs="Calibri"/>
        </w:rPr>
      </w:pPr>
      <w:r w:rsidRPr="006B2460">
        <w:rPr>
          <w:rFonts w:ascii="Calibri" w:hAnsi="Calibri" w:cs="Calibri"/>
        </w:rPr>
        <w:t>ITN distribution recording</w:t>
      </w:r>
    </w:p>
    <w:p w14:paraId="2CE03D80" w14:textId="77777777" w:rsidR="00184348" w:rsidRPr="006B2460" w:rsidRDefault="00184348" w:rsidP="00184348">
      <w:pPr>
        <w:pStyle w:val="ListParagraph"/>
        <w:numPr>
          <w:ilvl w:val="0"/>
          <w:numId w:val="1"/>
        </w:numPr>
        <w:contextualSpacing w:val="0"/>
        <w:rPr>
          <w:rFonts w:ascii="Calibri" w:hAnsi="Calibri" w:cs="Calibri"/>
        </w:rPr>
      </w:pPr>
      <w:r w:rsidRPr="006B2460">
        <w:rPr>
          <w:rFonts w:ascii="Calibri" w:hAnsi="Calibri" w:cs="Calibri"/>
        </w:rPr>
        <w:t>Supervision and quality assurance checklists</w:t>
      </w:r>
    </w:p>
    <w:p w14:paraId="31A41C36" w14:textId="77777777" w:rsidR="00184348" w:rsidRPr="006B2460" w:rsidRDefault="00184348" w:rsidP="00184348">
      <w:pPr>
        <w:pStyle w:val="ListParagraph"/>
        <w:numPr>
          <w:ilvl w:val="0"/>
          <w:numId w:val="1"/>
        </w:numPr>
        <w:contextualSpacing w:val="0"/>
        <w:rPr>
          <w:rFonts w:ascii="Calibri" w:hAnsi="Calibri" w:cs="Calibri"/>
        </w:rPr>
      </w:pPr>
      <w:r w:rsidRPr="006B2460">
        <w:rPr>
          <w:rFonts w:ascii="Calibri" w:hAnsi="Calibri" w:cs="Calibri"/>
        </w:rPr>
        <w:t>Stock and logistics updates</w:t>
      </w:r>
    </w:p>
    <w:p w14:paraId="7FDB0CBE" w14:textId="77777777" w:rsidR="00184348" w:rsidRPr="006B2460" w:rsidRDefault="00184348" w:rsidP="00184348">
      <w:pPr>
        <w:pStyle w:val="ListParagraph"/>
        <w:numPr>
          <w:ilvl w:val="0"/>
          <w:numId w:val="1"/>
        </w:numPr>
        <w:contextualSpacing w:val="0"/>
        <w:rPr>
          <w:rFonts w:ascii="Calibri" w:hAnsi="Calibri" w:cs="Calibri"/>
        </w:rPr>
      </w:pPr>
      <w:r w:rsidRPr="006B2460">
        <w:rPr>
          <w:rFonts w:ascii="Calibri" w:hAnsi="Calibri" w:cs="Calibri"/>
        </w:rPr>
        <w:t>Approved training and reference materials</w:t>
      </w:r>
    </w:p>
    <w:p w14:paraId="1184E005" w14:textId="77777777" w:rsidR="00184348" w:rsidRDefault="00184348" w:rsidP="00184348">
      <w:pPr>
        <w:rPr>
          <w:rFonts w:ascii="Calibri" w:hAnsi="Calibri" w:cs="Calibri"/>
        </w:rPr>
      </w:pPr>
    </w:p>
    <w:p w14:paraId="3192D132" w14:textId="77777777" w:rsidR="00184348" w:rsidRPr="006B2460" w:rsidRDefault="00184348" w:rsidP="00184348">
      <w:pPr>
        <w:rPr>
          <w:rFonts w:ascii="Calibri" w:hAnsi="Calibri" w:cs="Calibri"/>
        </w:rPr>
      </w:pPr>
      <w:r w:rsidRPr="006B2460">
        <w:rPr>
          <w:rFonts w:ascii="Calibri" w:hAnsi="Calibri" w:cs="Calibri"/>
        </w:rPr>
        <w:t>Users may also use approved communication channels for campaign coordination with supervisors and colleagues.</w:t>
      </w:r>
    </w:p>
    <w:p w14:paraId="68703989" w14:textId="77777777" w:rsidR="00184348" w:rsidRDefault="00184348" w:rsidP="00184348">
      <w:pPr>
        <w:rPr>
          <w:rFonts w:ascii="Calibri" w:hAnsi="Calibri" w:cs="Calibri"/>
        </w:rPr>
      </w:pPr>
    </w:p>
    <w:p w14:paraId="345C3CD3" w14:textId="77777777" w:rsidR="00184348" w:rsidRPr="006B2460" w:rsidRDefault="00184348" w:rsidP="00184348">
      <w:pPr>
        <w:rPr>
          <w:rFonts w:ascii="Calibri" w:hAnsi="Calibri" w:cs="Calibri"/>
        </w:rPr>
      </w:pPr>
      <w:r w:rsidRPr="006B2460">
        <w:rPr>
          <w:rFonts w:ascii="Calibri" w:hAnsi="Calibri" w:cs="Calibri"/>
        </w:rPr>
        <w:t>Users must not use personal devices enrolled under BYOD to:</w:t>
      </w:r>
    </w:p>
    <w:p w14:paraId="51962E63" w14:textId="77777777" w:rsidR="00184348" w:rsidRPr="006B2460" w:rsidRDefault="00184348" w:rsidP="00184348">
      <w:pPr>
        <w:pStyle w:val="ListParagraph"/>
        <w:numPr>
          <w:ilvl w:val="0"/>
          <w:numId w:val="1"/>
        </w:numPr>
        <w:contextualSpacing w:val="0"/>
        <w:rPr>
          <w:rFonts w:ascii="Calibri" w:hAnsi="Calibri" w:cs="Calibri"/>
        </w:rPr>
      </w:pPr>
      <w:r w:rsidRPr="006B2460">
        <w:rPr>
          <w:rFonts w:ascii="Calibri" w:hAnsi="Calibri" w:cs="Calibri"/>
        </w:rPr>
        <w:t>Share campaign data through unapproved applications or channels</w:t>
      </w:r>
    </w:p>
    <w:p w14:paraId="097E6D9A" w14:textId="77777777" w:rsidR="00184348" w:rsidRPr="006B2460" w:rsidRDefault="00184348" w:rsidP="00184348">
      <w:pPr>
        <w:pStyle w:val="ListParagraph"/>
        <w:numPr>
          <w:ilvl w:val="0"/>
          <w:numId w:val="1"/>
        </w:numPr>
        <w:contextualSpacing w:val="0"/>
        <w:rPr>
          <w:rFonts w:ascii="Calibri" w:hAnsi="Calibri" w:cs="Calibri"/>
        </w:rPr>
      </w:pPr>
      <w:r w:rsidRPr="006B2460">
        <w:rPr>
          <w:rFonts w:ascii="Calibri" w:hAnsi="Calibri" w:cs="Calibri"/>
        </w:rPr>
        <w:t>Copy, export or store campaign data outside approved applications</w:t>
      </w:r>
    </w:p>
    <w:p w14:paraId="523F540F" w14:textId="77777777" w:rsidR="00184348" w:rsidRPr="006B2460" w:rsidRDefault="00184348" w:rsidP="00184348">
      <w:pPr>
        <w:pStyle w:val="ListParagraph"/>
        <w:numPr>
          <w:ilvl w:val="0"/>
          <w:numId w:val="1"/>
        </w:numPr>
        <w:contextualSpacing w:val="0"/>
        <w:rPr>
          <w:rFonts w:ascii="Calibri" w:hAnsi="Calibri" w:cs="Calibri"/>
        </w:rPr>
      </w:pPr>
      <w:r w:rsidRPr="006B2460">
        <w:rPr>
          <w:rFonts w:ascii="Calibri" w:hAnsi="Calibri" w:cs="Calibri"/>
        </w:rPr>
        <w:t>Take screenshots of recipient lists, household data or any information containing personal identifiers</w:t>
      </w:r>
    </w:p>
    <w:p w14:paraId="6288963E" w14:textId="77777777" w:rsidR="00184348" w:rsidRPr="006B2460" w:rsidRDefault="00184348" w:rsidP="00184348">
      <w:pPr>
        <w:pStyle w:val="ListParagraph"/>
        <w:numPr>
          <w:ilvl w:val="0"/>
          <w:numId w:val="1"/>
        </w:numPr>
        <w:contextualSpacing w:val="0"/>
        <w:rPr>
          <w:rFonts w:ascii="Calibri" w:hAnsi="Calibri" w:cs="Calibri"/>
        </w:rPr>
      </w:pPr>
      <w:r w:rsidRPr="006B2460">
        <w:rPr>
          <w:rFonts w:ascii="Calibri" w:hAnsi="Calibri" w:cs="Calibri"/>
        </w:rPr>
        <w:t>Allow unauthorized persons to access campaign applications or data</w:t>
      </w:r>
    </w:p>
    <w:p w14:paraId="2CF8BDB6" w14:textId="77777777" w:rsidR="00184348" w:rsidRPr="006B2460" w:rsidRDefault="00184348" w:rsidP="00184348">
      <w:pPr>
        <w:pStyle w:val="ListParagraph"/>
        <w:numPr>
          <w:ilvl w:val="0"/>
          <w:numId w:val="1"/>
        </w:numPr>
        <w:contextualSpacing w:val="0"/>
        <w:rPr>
          <w:rFonts w:ascii="Calibri" w:hAnsi="Calibri" w:cs="Calibri"/>
        </w:rPr>
      </w:pPr>
      <w:r w:rsidRPr="006B2460">
        <w:rPr>
          <w:rFonts w:ascii="Calibri" w:hAnsi="Calibri" w:cs="Calibri"/>
        </w:rPr>
        <w:t>Harass, abuse or discriminate against recipients, colleagues or community members</w:t>
      </w:r>
    </w:p>
    <w:p w14:paraId="5D92CC40" w14:textId="77777777" w:rsidR="00184348" w:rsidRPr="006B2460" w:rsidRDefault="00184348" w:rsidP="00184348">
      <w:pPr>
        <w:pStyle w:val="ListParagraph"/>
        <w:numPr>
          <w:ilvl w:val="0"/>
          <w:numId w:val="1"/>
        </w:numPr>
        <w:contextualSpacing w:val="0"/>
        <w:rPr>
          <w:rFonts w:ascii="Calibri" w:hAnsi="Calibri" w:cs="Calibri"/>
        </w:rPr>
      </w:pPr>
      <w:r w:rsidRPr="006B2460">
        <w:rPr>
          <w:rFonts w:ascii="Calibri" w:hAnsi="Calibri" w:cs="Calibri"/>
        </w:rPr>
        <w:t>Access illegal, harmful or inappropriate content using programme-funded data</w:t>
      </w:r>
    </w:p>
    <w:p w14:paraId="63B2AAFC" w14:textId="77777777" w:rsidR="00184348" w:rsidRDefault="00184348" w:rsidP="00184348">
      <w:pPr>
        <w:rPr>
          <w:rFonts w:ascii="Calibri" w:hAnsi="Calibri" w:cs="Calibri"/>
        </w:rPr>
      </w:pPr>
    </w:p>
    <w:p w14:paraId="5856696D" w14:textId="77777777" w:rsidR="00184348" w:rsidRPr="006B2460" w:rsidRDefault="00184348" w:rsidP="00184348">
      <w:pPr>
        <w:rPr>
          <w:rFonts w:ascii="Calibri" w:hAnsi="Calibri" w:cs="Calibri"/>
        </w:rPr>
      </w:pPr>
      <w:r w:rsidRPr="006B2460">
        <w:rPr>
          <w:rFonts w:ascii="Calibri" w:hAnsi="Calibri" w:cs="Calibri"/>
        </w:rPr>
        <w:t>Use of social media, streaming and other non-work services during campaign activities should be restricted where programme-funded data are provided.</w:t>
      </w:r>
    </w:p>
    <w:p w14:paraId="06175950" w14:textId="77777777" w:rsidR="00184348" w:rsidRDefault="00184348" w:rsidP="00184348">
      <w:pPr>
        <w:pStyle w:val="Heading3"/>
        <w:spacing w:before="0" w:after="0"/>
        <w:rPr>
          <w:rFonts w:ascii="Calibri" w:hAnsi="Calibri" w:cs="Calibri"/>
        </w:rPr>
      </w:pPr>
    </w:p>
    <w:p w14:paraId="48C9F5F4" w14:textId="77777777" w:rsidR="00184348" w:rsidRPr="006B2460" w:rsidRDefault="00184348" w:rsidP="00184348">
      <w:pPr>
        <w:pStyle w:val="Heading3"/>
        <w:spacing w:before="0" w:after="0"/>
        <w:rPr>
          <w:rFonts w:ascii="Calibri" w:hAnsi="Calibri" w:cs="Calibri"/>
        </w:rPr>
      </w:pPr>
      <w:r w:rsidRPr="006B2460">
        <w:rPr>
          <w:rFonts w:ascii="Calibri" w:hAnsi="Calibri" w:cs="Calibri"/>
        </w:rPr>
        <w:t>6. Security requirements</w:t>
      </w:r>
    </w:p>
    <w:p w14:paraId="06ED6BB5" w14:textId="77777777" w:rsidR="00184348" w:rsidRPr="006B2460" w:rsidRDefault="00184348" w:rsidP="00184348">
      <w:pPr>
        <w:rPr>
          <w:rFonts w:ascii="Calibri" w:hAnsi="Calibri" w:cs="Calibri"/>
        </w:rPr>
      </w:pPr>
      <w:r>
        <w:rPr>
          <w:rFonts w:ascii="Calibri" w:hAnsi="Calibri" w:cs="Calibri"/>
        </w:rPr>
        <w:t>U</w:t>
      </w:r>
      <w:r w:rsidRPr="006B2460">
        <w:rPr>
          <w:rFonts w:ascii="Calibri" w:hAnsi="Calibri" w:cs="Calibri"/>
        </w:rPr>
        <w:t>sers must ensure that:</w:t>
      </w:r>
    </w:p>
    <w:p w14:paraId="5D49BEF7" w14:textId="77777777" w:rsidR="00184348" w:rsidRPr="006B2460" w:rsidRDefault="00184348" w:rsidP="00184348">
      <w:pPr>
        <w:pStyle w:val="ListParagraph"/>
        <w:numPr>
          <w:ilvl w:val="0"/>
          <w:numId w:val="1"/>
        </w:numPr>
        <w:contextualSpacing w:val="0"/>
        <w:rPr>
          <w:rFonts w:ascii="Calibri" w:hAnsi="Calibri" w:cs="Calibri"/>
        </w:rPr>
      </w:pPr>
      <w:r w:rsidRPr="006B2460">
        <w:rPr>
          <w:rFonts w:ascii="Calibri" w:hAnsi="Calibri" w:cs="Calibri"/>
        </w:rPr>
        <w:t>The device is protected by a PIN, password, pattern or biometric lock</w:t>
      </w:r>
    </w:p>
    <w:p w14:paraId="712FFD1E" w14:textId="77777777" w:rsidR="00184348" w:rsidRPr="006B2460" w:rsidRDefault="00184348" w:rsidP="00184348">
      <w:pPr>
        <w:pStyle w:val="ListParagraph"/>
        <w:numPr>
          <w:ilvl w:val="0"/>
          <w:numId w:val="1"/>
        </w:numPr>
        <w:contextualSpacing w:val="0"/>
        <w:rPr>
          <w:rFonts w:ascii="Calibri" w:hAnsi="Calibri" w:cs="Calibri"/>
        </w:rPr>
      </w:pPr>
      <w:r w:rsidRPr="006B2460">
        <w:rPr>
          <w:rFonts w:ascii="Calibri" w:hAnsi="Calibri" w:cs="Calibri"/>
        </w:rPr>
        <w:t>The device locks automatically after no more than five minutes of inactivity</w:t>
      </w:r>
    </w:p>
    <w:p w14:paraId="590E5D9C" w14:textId="77777777" w:rsidR="00184348" w:rsidRPr="006B2460" w:rsidRDefault="00184348" w:rsidP="00184348">
      <w:pPr>
        <w:pStyle w:val="ListParagraph"/>
        <w:numPr>
          <w:ilvl w:val="0"/>
          <w:numId w:val="1"/>
        </w:numPr>
        <w:contextualSpacing w:val="0"/>
        <w:rPr>
          <w:rFonts w:ascii="Calibri" w:hAnsi="Calibri" w:cs="Calibri"/>
        </w:rPr>
      </w:pPr>
      <w:r w:rsidRPr="006B2460">
        <w:rPr>
          <w:rFonts w:ascii="Calibri" w:hAnsi="Calibri" w:cs="Calibri"/>
        </w:rPr>
        <w:t>The operating system and campaign applications are kept up to date</w:t>
      </w:r>
    </w:p>
    <w:p w14:paraId="172A114D" w14:textId="77777777" w:rsidR="00184348" w:rsidRPr="006B2460" w:rsidRDefault="00184348" w:rsidP="00184348">
      <w:pPr>
        <w:pStyle w:val="ListParagraph"/>
        <w:numPr>
          <w:ilvl w:val="0"/>
          <w:numId w:val="1"/>
        </w:numPr>
        <w:contextualSpacing w:val="0"/>
        <w:rPr>
          <w:rFonts w:ascii="Calibri" w:hAnsi="Calibri" w:cs="Calibri"/>
        </w:rPr>
      </w:pPr>
      <w:r w:rsidRPr="006B2460">
        <w:rPr>
          <w:rFonts w:ascii="Calibri" w:hAnsi="Calibri" w:cs="Calibri"/>
        </w:rPr>
        <w:t>The device is not rooted or jailbroken</w:t>
      </w:r>
    </w:p>
    <w:p w14:paraId="43E67277" w14:textId="77777777" w:rsidR="00184348" w:rsidRPr="006B2460" w:rsidRDefault="00184348" w:rsidP="00184348">
      <w:pPr>
        <w:pStyle w:val="ListParagraph"/>
        <w:numPr>
          <w:ilvl w:val="0"/>
          <w:numId w:val="1"/>
        </w:numPr>
        <w:contextualSpacing w:val="0"/>
        <w:rPr>
          <w:rFonts w:ascii="Calibri" w:hAnsi="Calibri" w:cs="Calibri"/>
        </w:rPr>
      </w:pPr>
      <w:r w:rsidRPr="006B2460">
        <w:rPr>
          <w:rFonts w:ascii="Calibri" w:hAnsi="Calibri" w:cs="Calibri"/>
        </w:rPr>
        <w:t>Only approved campaign applications are used for campaign work</w:t>
      </w:r>
    </w:p>
    <w:p w14:paraId="7AC2219C" w14:textId="77777777" w:rsidR="00184348" w:rsidRPr="006B2460" w:rsidRDefault="00184348" w:rsidP="00184348">
      <w:pPr>
        <w:pStyle w:val="ListParagraph"/>
        <w:numPr>
          <w:ilvl w:val="0"/>
          <w:numId w:val="1"/>
        </w:numPr>
        <w:contextualSpacing w:val="0"/>
        <w:rPr>
          <w:rFonts w:ascii="Calibri" w:hAnsi="Calibri" w:cs="Calibri"/>
        </w:rPr>
      </w:pPr>
      <w:r w:rsidRPr="006B2460">
        <w:rPr>
          <w:rFonts w:ascii="Calibri" w:hAnsi="Calibri" w:cs="Calibri"/>
        </w:rPr>
        <w:t>Campaign data are not copied, exported or shared outside approved channels</w:t>
      </w:r>
    </w:p>
    <w:p w14:paraId="04904A79" w14:textId="77777777" w:rsidR="00184348" w:rsidRDefault="00184348" w:rsidP="00184348">
      <w:pPr>
        <w:rPr>
          <w:rFonts w:ascii="Calibri" w:hAnsi="Calibri" w:cs="Calibri"/>
        </w:rPr>
      </w:pPr>
    </w:p>
    <w:p w14:paraId="2E85AD8B" w14:textId="77777777" w:rsidR="00184348" w:rsidRPr="006B2460" w:rsidRDefault="00184348" w:rsidP="00184348">
      <w:pPr>
        <w:rPr>
          <w:rFonts w:ascii="Calibri" w:hAnsi="Calibri" w:cs="Calibri"/>
        </w:rPr>
      </w:pPr>
      <w:r w:rsidRPr="006B2460">
        <w:rPr>
          <w:rFonts w:ascii="Calibri" w:hAnsi="Calibri" w:cs="Calibri"/>
        </w:rPr>
        <w:t>Where feasible, the programme may apply technical controls such as app-level security settings, work profiles or mobile device management tools.</w:t>
      </w:r>
    </w:p>
    <w:p w14:paraId="595F8011" w14:textId="77777777" w:rsidR="00184348" w:rsidRDefault="00184348" w:rsidP="00184348">
      <w:pPr>
        <w:pStyle w:val="Heading3"/>
        <w:spacing w:before="0" w:after="0"/>
        <w:rPr>
          <w:rFonts w:ascii="Calibri" w:hAnsi="Calibri" w:cs="Calibri"/>
        </w:rPr>
      </w:pPr>
    </w:p>
    <w:p w14:paraId="3FC0EC75" w14:textId="77777777" w:rsidR="00184348" w:rsidRPr="006B2460" w:rsidRDefault="00184348" w:rsidP="00184348">
      <w:pPr>
        <w:pStyle w:val="Heading3"/>
        <w:spacing w:before="0" w:after="0"/>
        <w:rPr>
          <w:rFonts w:ascii="Calibri" w:hAnsi="Calibri" w:cs="Calibri"/>
        </w:rPr>
      </w:pPr>
      <w:r w:rsidRPr="006B2460">
        <w:rPr>
          <w:rFonts w:ascii="Calibri" w:hAnsi="Calibri" w:cs="Calibri"/>
        </w:rPr>
        <w:t>7. Data protection and privacy</w:t>
      </w:r>
    </w:p>
    <w:p w14:paraId="673C2E00" w14:textId="77777777" w:rsidR="00184348" w:rsidRPr="006B2460" w:rsidRDefault="00184348" w:rsidP="00184348">
      <w:pPr>
        <w:rPr>
          <w:rFonts w:ascii="Calibri" w:hAnsi="Calibri" w:cs="Calibri"/>
        </w:rPr>
      </w:pPr>
      <w:r w:rsidRPr="006B2460">
        <w:rPr>
          <w:rFonts w:ascii="Calibri" w:hAnsi="Calibri" w:cs="Calibri"/>
        </w:rPr>
        <w:t>Users must collect and process only the data required for campaign activities, in accordance with programme procedures and applicable [Country] data protection law.</w:t>
      </w:r>
    </w:p>
    <w:p w14:paraId="0ABDAC9D" w14:textId="77777777" w:rsidR="00184348" w:rsidRDefault="00184348" w:rsidP="00184348">
      <w:pPr>
        <w:rPr>
          <w:rFonts w:ascii="Calibri" w:hAnsi="Calibri" w:cs="Calibri"/>
        </w:rPr>
      </w:pPr>
    </w:p>
    <w:p w14:paraId="2993CB1E" w14:textId="77777777" w:rsidR="00184348" w:rsidRPr="006B2460" w:rsidRDefault="00184348" w:rsidP="00184348">
      <w:pPr>
        <w:rPr>
          <w:rFonts w:ascii="Calibri" w:hAnsi="Calibri" w:cs="Calibri"/>
        </w:rPr>
      </w:pPr>
      <w:r w:rsidRPr="006B2460">
        <w:rPr>
          <w:rFonts w:ascii="Calibri" w:hAnsi="Calibri" w:cs="Calibri"/>
        </w:rPr>
        <w:t>Users must not store campaign data in personal cloud storage, personal email, personal messaging applications or other unapproved locations.</w:t>
      </w:r>
    </w:p>
    <w:p w14:paraId="25E40DB3" w14:textId="77777777" w:rsidR="00184348" w:rsidRDefault="00184348" w:rsidP="00184348">
      <w:pPr>
        <w:rPr>
          <w:rFonts w:ascii="Calibri" w:hAnsi="Calibri" w:cs="Calibri"/>
        </w:rPr>
      </w:pPr>
    </w:p>
    <w:p w14:paraId="38EE50AA" w14:textId="77777777" w:rsidR="00184348" w:rsidRPr="006B2460" w:rsidRDefault="00184348" w:rsidP="00184348">
      <w:pPr>
        <w:rPr>
          <w:rFonts w:ascii="Calibri" w:hAnsi="Calibri" w:cs="Calibri"/>
        </w:rPr>
      </w:pPr>
      <w:r w:rsidRPr="006B2460">
        <w:rPr>
          <w:rFonts w:ascii="Calibri" w:hAnsi="Calibri" w:cs="Calibri"/>
        </w:rPr>
        <w:t>The programme will:</w:t>
      </w:r>
    </w:p>
    <w:p w14:paraId="29994BEC" w14:textId="77777777" w:rsidR="00184348" w:rsidRPr="006B2460" w:rsidRDefault="00184348" w:rsidP="00184348">
      <w:pPr>
        <w:pStyle w:val="ListParagraph"/>
        <w:numPr>
          <w:ilvl w:val="0"/>
          <w:numId w:val="1"/>
        </w:numPr>
        <w:contextualSpacing w:val="0"/>
        <w:rPr>
          <w:rFonts w:ascii="Calibri" w:hAnsi="Calibri" w:cs="Calibri"/>
        </w:rPr>
      </w:pPr>
      <w:r w:rsidRPr="006B2460">
        <w:rPr>
          <w:rFonts w:ascii="Calibri" w:hAnsi="Calibri" w:cs="Calibri"/>
        </w:rPr>
        <w:t>Apply data minimization principles and collect only data necessary for campaign operations</w:t>
      </w:r>
    </w:p>
    <w:p w14:paraId="79025F1E" w14:textId="77777777" w:rsidR="00184348" w:rsidRPr="006B2460" w:rsidRDefault="00184348" w:rsidP="00184348">
      <w:pPr>
        <w:pStyle w:val="ListParagraph"/>
        <w:numPr>
          <w:ilvl w:val="0"/>
          <w:numId w:val="1"/>
        </w:numPr>
        <w:contextualSpacing w:val="0"/>
        <w:rPr>
          <w:rFonts w:ascii="Calibri" w:hAnsi="Calibri" w:cs="Calibri"/>
        </w:rPr>
      </w:pPr>
      <w:r w:rsidRPr="006B2460">
        <w:rPr>
          <w:rFonts w:ascii="Calibri" w:hAnsi="Calibri" w:cs="Calibri"/>
        </w:rPr>
        <w:t>Use the least intrusive technical controls necessary to protect campaign data</w:t>
      </w:r>
    </w:p>
    <w:p w14:paraId="6B07FF8D" w14:textId="77777777" w:rsidR="00184348" w:rsidRPr="006B2460" w:rsidRDefault="00184348" w:rsidP="00184348">
      <w:pPr>
        <w:pStyle w:val="ListParagraph"/>
        <w:numPr>
          <w:ilvl w:val="0"/>
          <w:numId w:val="1"/>
        </w:numPr>
        <w:contextualSpacing w:val="0"/>
        <w:rPr>
          <w:rFonts w:ascii="Calibri" w:hAnsi="Calibri" w:cs="Calibri"/>
        </w:rPr>
      </w:pPr>
      <w:r w:rsidRPr="006B2460">
        <w:rPr>
          <w:rFonts w:ascii="Calibri" w:hAnsi="Calibri" w:cs="Calibri"/>
        </w:rPr>
        <w:t xml:space="preserve">Avoid access to personal content on the device, except </w:t>
      </w:r>
      <w:proofErr w:type="gramStart"/>
      <w:r w:rsidRPr="006B2460">
        <w:rPr>
          <w:rFonts w:ascii="Calibri" w:hAnsi="Calibri" w:cs="Calibri"/>
        </w:rPr>
        <w:t>where</w:t>
      </w:r>
      <w:proofErr w:type="gramEnd"/>
      <w:r w:rsidRPr="006B2460">
        <w:rPr>
          <w:rFonts w:ascii="Calibri" w:hAnsi="Calibri" w:cs="Calibri"/>
        </w:rPr>
        <w:t xml:space="preserve"> permitted by law and strictly necessary to investigate a serious security incident</w:t>
      </w:r>
    </w:p>
    <w:p w14:paraId="2CE3B597" w14:textId="77777777" w:rsidR="00184348" w:rsidRDefault="00184348" w:rsidP="00184348">
      <w:pPr>
        <w:rPr>
          <w:rFonts w:ascii="Calibri" w:hAnsi="Calibri" w:cs="Calibri"/>
        </w:rPr>
      </w:pPr>
    </w:p>
    <w:p w14:paraId="36BA34F4" w14:textId="77777777" w:rsidR="00184348" w:rsidRPr="006B2460" w:rsidRDefault="00184348" w:rsidP="00184348">
      <w:pPr>
        <w:rPr>
          <w:rFonts w:ascii="Calibri" w:hAnsi="Calibri" w:cs="Calibri"/>
        </w:rPr>
      </w:pPr>
      <w:r w:rsidRPr="006B2460">
        <w:rPr>
          <w:rFonts w:ascii="Calibri" w:hAnsi="Calibri" w:cs="Calibri"/>
        </w:rPr>
        <w:t>Workers will be provided with an approved oral consent script for communicating with households about which data are being collected, why they are needed, and who will have access to them.</w:t>
      </w:r>
    </w:p>
    <w:p w14:paraId="208E38FA" w14:textId="77777777" w:rsidR="00184348" w:rsidRDefault="00184348" w:rsidP="00184348">
      <w:pPr>
        <w:pStyle w:val="Heading3"/>
        <w:spacing w:before="0" w:after="0"/>
        <w:rPr>
          <w:rFonts w:ascii="Calibri" w:hAnsi="Calibri" w:cs="Calibri"/>
        </w:rPr>
      </w:pPr>
    </w:p>
    <w:p w14:paraId="0B2C9B7A" w14:textId="77777777" w:rsidR="00184348" w:rsidRPr="006B2460" w:rsidRDefault="00184348" w:rsidP="00184348">
      <w:pPr>
        <w:pStyle w:val="Heading3"/>
        <w:spacing w:before="0" w:after="0"/>
        <w:rPr>
          <w:rFonts w:ascii="Calibri" w:hAnsi="Calibri" w:cs="Calibri"/>
        </w:rPr>
      </w:pPr>
      <w:r w:rsidRPr="006B2460">
        <w:rPr>
          <w:rFonts w:ascii="Calibri" w:hAnsi="Calibri" w:cs="Calibri"/>
        </w:rPr>
        <w:t>8. Support, reimbursement and equipment</w:t>
      </w:r>
    </w:p>
    <w:p w14:paraId="495543D4" w14:textId="77777777" w:rsidR="00184348" w:rsidRPr="006B2460" w:rsidRDefault="00184348" w:rsidP="00184348">
      <w:pPr>
        <w:rPr>
          <w:rFonts w:ascii="Calibri" w:hAnsi="Calibri" w:cs="Calibri"/>
        </w:rPr>
      </w:pPr>
      <w:r w:rsidRPr="006B2460">
        <w:rPr>
          <w:rFonts w:ascii="Calibri" w:hAnsi="Calibri" w:cs="Calibri"/>
        </w:rPr>
        <w:t>The programme will:</w:t>
      </w:r>
    </w:p>
    <w:p w14:paraId="6717F1CE" w14:textId="77777777" w:rsidR="00184348" w:rsidRPr="006B2460" w:rsidRDefault="00184348" w:rsidP="00184348">
      <w:pPr>
        <w:pStyle w:val="ListParagraph"/>
        <w:numPr>
          <w:ilvl w:val="0"/>
          <w:numId w:val="1"/>
        </w:numPr>
        <w:contextualSpacing w:val="0"/>
        <w:rPr>
          <w:rFonts w:ascii="Calibri" w:hAnsi="Calibri" w:cs="Calibri"/>
        </w:rPr>
      </w:pPr>
      <w:r w:rsidRPr="006B2460">
        <w:rPr>
          <w:rFonts w:ascii="Calibri" w:hAnsi="Calibri" w:cs="Calibri"/>
        </w:rPr>
        <w:t>Provide training and basic technical support for approved campaign applications</w:t>
      </w:r>
    </w:p>
    <w:p w14:paraId="1CA46B37" w14:textId="77777777" w:rsidR="00184348" w:rsidRPr="006B2460" w:rsidRDefault="00184348" w:rsidP="00184348">
      <w:pPr>
        <w:pStyle w:val="ListParagraph"/>
        <w:numPr>
          <w:ilvl w:val="0"/>
          <w:numId w:val="1"/>
        </w:numPr>
        <w:contextualSpacing w:val="0"/>
        <w:rPr>
          <w:rFonts w:ascii="Calibri" w:hAnsi="Calibri" w:cs="Calibri"/>
        </w:rPr>
      </w:pPr>
      <w:r w:rsidRPr="006B2460">
        <w:rPr>
          <w:rFonts w:ascii="Calibri" w:hAnsi="Calibri" w:cs="Calibri"/>
        </w:rPr>
        <w:t>Provide data or airtime support, or a defined allowance, for reasonable campaign-related use, in line with campaign procedures</w:t>
      </w:r>
    </w:p>
    <w:p w14:paraId="6AB1EEBA" w14:textId="77777777" w:rsidR="00184348" w:rsidRPr="006B2460" w:rsidRDefault="00184348" w:rsidP="00184348">
      <w:pPr>
        <w:pStyle w:val="ListParagraph"/>
        <w:numPr>
          <w:ilvl w:val="0"/>
          <w:numId w:val="1"/>
        </w:numPr>
        <w:contextualSpacing w:val="0"/>
        <w:rPr>
          <w:rFonts w:ascii="Calibri" w:hAnsi="Calibri" w:cs="Calibri"/>
        </w:rPr>
      </w:pPr>
      <w:r w:rsidRPr="006B2460">
        <w:rPr>
          <w:rFonts w:ascii="Calibri" w:hAnsi="Calibri" w:cs="Calibri"/>
        </w:rPr>
        <w:t>Maintain a limited pool of programme-owned loaner devices for users without suitable personal devices or for fallback purposes</w:t>
      </w:r>
    </w:p>
    <w:p w14:paraId="472035EE" w14:textId="77777777" w:rsidR="00184348" w:rsidRDefault="00184348" w:rsidP="00184348">
      <w:pPr>
        <w:rPr>
          <w:rFonts w:ascii="Calibri" w:hAnsi="Calibri" w:cs="Calibri"/>
        </w:rPr>
      </w:pPr>
    </w:p>
    <w:p w14:paraId="39C1B591" w14:textId="77777777" w:rsidR="00184348" w:rsidRPr="006B2460" w:rsidRDefault="00184348" w:rsidP="00184348">
      <w:pPr>
        <w:rPr>
          <w:rFonts w:ascii="Calibri" w:hAnsi="Calibri" w:cs="Calibri"/>
        </w:rPr>
      </w:pPr>
      <w:r>
        <w:rPr>
          <w:rFonts w:ascii="Calibri" w:hAnsi="Calibri" w:cs="Calibri"/>
        </w:rPr>
        <w:t>(Depending on policy decisions) f</w:t>
      </w:r>
      <w:r w:rsidRPr="006B2460">
        <w:rPr>
          <w:rFonts w:ascii="Calibri" w:hAnsi="Calibri" w:cs="Calibri"/>
        </w:rPr>
        <w:t>ull replacement of a lost, stolen or damaged personal device is not guaranteed. Any support provided will depend on programme rules, available resources and the documented circumstances of the incident.</w:t>
      </w:r>
    </w:p>
    <w:p w14:paraId="575F47CD" w14:textId="77777777" w:rsidR="00184348" w:rsidRDefault="00184348" w:rsidP="00184348">
      <w:pPr>
        <w:pStyle w:val="Heading3"/>
        <w:spacing w:before="0" w:after="0"/>
        <w:rPr>
          <w:rFonts w:ascii="Calibri" w:hAnsi="Calibri" w:cs="Calibri"/>
        </w:rPr>
      </w:pPr>
    </w:p>
    <w:p w14:paraId="7D52724A" w14:textId="77777777" w:rsidR="00184348" w:rsidRPr="006B2460" w:rsidRDefault="00184348" w:rsidP="00184348">
      <w:pPr>
        <w:pStyle w:val="Heading3"/>
        <w:spacing w:before="0" w:after="0"/>
        <w:rPr>
          <w:rFonts w:ascii="Calibri" w:hAnsi="Calibri" w:cs="Calibri"/>
        </w:rPr>
      </w:pPr>
      <w:r w:rsidRPr="006B2460">
        <w:rPr>
          <w:rFonts w:ascii="Calibri" w:hAnsi="Calibri" w:cs="Calibri"/>
        </w:rPr>
        <w:t>9. User responsibilities</w:t>
      </w:r>
    </w:p>
    <w:p w14:paraId="5EF77386" w14:textId="77777777" w:rsidR="00184348" w:rsidRPr="006B2460" w:rsidRDefault="00184348" w:rsidP="00184348">
      <w:pPr>
        <w:rPr>
          <w:rFonts w:ascii="Calibri" w:hAnsi="Calibri" w:cs="Calibri"/>
        </w:rPr>
      </w:pPr>
      <w:r w:rsidRPr="006B2460">
        <w:rPr>
          <w:rFonts w:ascii="Calibri" w:hAnsi="Calibri" w:cs="Calibri"/>
        </w:rPr>
        <w:t>By participating in BYOD, users agree to:</w:t>
      </w:r>
    </w:p>
    <w:p w14:paraId="5617B239" w14:textId="77777777" w:rsidR="00184348" w:rsidRPr="006B2460" w:rsidRDefault="00184348" w:rsidP="00184348">
      <w:pPr>
        <w:pStyle w:val="ListParagraph"/>
        <w:numPr>
          <w:ilvl w:val="0"/>
          <w:numId w:val="1"/>
        </w:numPr>
        <w:contextualSpacing w:val="0"/>
        <w:rPr>
          <w:rFonts w:ascii="Calibri" w:hAnsi="Calibri" w:cs="Calibri"/>
        </w:rPr>
      </w:pPr>
      <w:r w:rsidRPr="006B2460">
        <w:rPr>
          <w:rFonts w:ascii="Calibri" w:hAnsi="Calibri" w:cs="Calibri"/>
        </w:rPr>
        <w:t>Comply with this policy and related programme procedures</w:t>
      </w:r>
    </w:p>
    <w:p w14:paraId="661D06AD" w14:textId="77777777" w:rsidR="00184348" w:rsidRPr="006B2460" w:rsidRDefault="00184348" w:rsidP="00184348">
      <w:pPr>
        <w:pStyle w:val="ListParagraph"/>
        <w:numPr>
          <w:ilvl w:val="0"/>
          <w:numId w:val="1"/>
        </w:numPr>
        <w:contextualSpacing w:val="0"/>
        <w:rPr>
          <w:rFonts w:ascii="Calibri" w:hAnsi="Calibri" w:cs="Calibri"/>
        </w:rPr>
      </w:pPr>
      <w:r w:rsidRPr="006B2460">
        <w:rPr>
          <w:rFonts w:ascii="Calibri" w:hAnsi="Calibri" w:cs="Calibri"/>
        </w:rPr>
        <w:t>Keep their device secure, updated and in good working condition</w:t>
      </w:r>
    </w:p>
    <w:p w14:paraId="0296101D" w14:textId="77777777" w:rsidR="00184348" w:rsidRPr="006B2460" w:rsidRDefault="00184348" w:rsidP="00184348">
      <w:pPr>
        <w:pStyle w:val="ListParagraph"/>
        <w:numPr>
          <w:ilvl w:val="0"/>
          <w:numId w:val="1"/>
        </w:numPr>
        <w:contextualSpacing w:val="0"/>
        <w:rPr>
          <w:rFonts w:ascii="Calibri" w:hAnsi="Calibri" w:cs="Calibri"/>
        </w:rPr>
      </w:pPr>
      <w:r w:rsidRPr="006B2460">
        <w:rPr>
          <w:rFonts w:ascii="Calibri" w:hAnsi="Calibri" w:cs="Calibri"/>
        </w:rPr>
        <w:t>Report lost or stolen devices, suspected data breaches and policy violations immediately</w:t>
      </w:r>
    </w:p>
    <w:p w14:paraId="51F4E646" w14:textId="77777777" w:rsidR="00184348" w:rsidRPr="006B2460" w:rsidRDefault="00184348" w:rsidP="00184348">
      <w:pPr>
        <w:pStyle w:val="ListParagraph"/>
        <w:numPr>
          <w:ilvl w:val="0"/>
          <w:numId w:val="1"/>
        </w:numPr>
        <w:contextualSpacing w:val="0"/>
        <w:rPr>
          <w:rFonts w:ascii="Calibri" w:hAnsi="Calibri" w:cs="Calibri"/>
        </w:rPr>
      </w:pPr>
      <w:r w:rsidRPr="006B2460">
        <w:rPr>
          <w:rFonts w:ascii="Calibri" w:hAnsi="Calibri" w:cs="Calibri"/>
        </w:rPr>
        <w:t>Allow the programme to remove campaign applications and data at the end of the campaign or engagement</w:t>
      </w:r>
    </w:p>
    <w:p w14:paraId="3B32FF0C" w14:textId="77777777" w:rsidR="00184348" w:rsidRPr="006B2460" w:rsidRDefault="00184348" w:rsidP="00184348">
      <w:pPr>
        <w:pStyle w:val="ListParagraph"/>
        <w:numPr>
          <w:ilvl w:val="0"/>
          <w:numId w:val="1"/>
        </w:numPr>
        <w:contextualSpacing w:val="0"/>
        <w:rPr>
          <w:rFonts w:ascii="Calibri" w:hAnsi="Calibri" w:cs="Calibri"/>
        </w:rPr>
      </w:pPr>
      <w:r w:rsidRPr="006B2460">
        <w:rPr>
          <w:rFonts w:ascii="Calibri" w:hAnsi="Calibri" w:cs="Calibri"/>
        </w:rPr>
        <w:t>Allow the programme to disable access or remotely remove campaign data in the event of loss, theft or a serious security incident</w:t>
      </w:r>
    </w:p>
    <w:p w14:paraId="2E6F4441" w14:textId="77777777" w:rsidR="00184348" w:rsidRDefault="00184348" w:rsidP="00184348">
      <w:pPr>
        <w:rPr>
          <w:rFonts w:ascii="Calibri" w:hAnsi="Calibri" w:cs="Calibri"/>
        </w:rPr>
      </w:pPr>
    </w:p>
    <w:p w14:paraId="7D9A43BB" w14:textId="77777777" w:rsidR="00184348" w:rsidRPr="006B2460" w:rsidRDefault="00184348" w:rsidP="00184348">
      <w:pPr>
        <w:rPr>
          <w:rFonts w:ascii="Calibri" w:hAnsi="Calibri" w:cs="Calibri"/>
        </w:rPr>
      </w:pPr>
      <w:r w:rsidRPr="006B2460">
        <w:rPr>
          <w:rFonts w:ascii="Calibri" w:hAnsi="Calibri" w:cs="Calibri"/>
        </w:rPr>
        <w:t>Users must not allow unauthorized individuals to use their device to access campaign applications or data.</w:t>
      </w:r>
    </w:p>
    <w:p w14:paraId="22256023" w14:textId="77777777" w:rsidR="00184348" w:rsidRDefault="00184348" w:rsidP="00184348">
      <w:pPr>
        <w:pStyle w:val="Heading3"/>
        <w:spacing w:before="0" w:after="0"/>
        <w:rPr>
          <w:rFonts w:ascii="Calibri" w:hAnsi="Calibri" w:cs="Calibri"/>
        </w:rPr>
      </w:pPr>
    </w:p>
    <w:p w14:paraId="0EE5D44B" w14:textId="77777777" w:rsidR="00184348" w:rsidRPr="006B2460" w:rsidRDefault="00184348" w:rsidP="00184348">
      <w:pPr>
        <w:pStyle w:val="Heading3"/>
        <w:spacing w:before="0" w:after="0"/>
        <w:rPr>
          <w:rFonts w:ascii="Calibri" w:hAnsi="Calibri" w:cs="Calibri"/>
        </w:rPr>
      </w:pPr>
      <w:r w:rsidRPr="006B2460">
        <w:rPr>
          <w:rFonts w:ascii="Calibri" w:hAnsi="Calibri" w:cs="Calibri"/>
        </w:rPr>
        <w:t>10. Programme responsibilities</w:t>
      </w:r>
    </w:p>
    <w:p w14:paraId="220DEFDB" w14:textId="77777777" w:rsidR="00184348" w:rsidRPr="006B2460" w:rsidRDefault="00184348" w:rsidP="00184348">
      <w:pPr>
        <w:rPr>
          <w:rFonts w:ascii="Calibri" w:hAnsi="Calibri" w:cs="Calibri"/>
        </w:rPr>
      </w:pPr>
      <w:r w:rsidRPr="006B2460">
        <w:rPr>
          <w:rFonts w:ascii="Calibri" w:hAnsi="Calibri" w:cs="Calibri"/>
        </w:rPr>
        <w:t>The programme will:</w:t>
      </w:r>
    </w:p>
    <w:p w14:paraId="0BB7574A" w14:textId="77777777" w:rsidR="00184348" w:rsidRPr="006B2460" w:rsidRDefault="00184348" w:rsidP="00184348">
      <w:pPr>
        <w:pStyle w:val="ListParagraph"/>
        <w:numPr>
          <w:ilvl w:val="0"/>
          <w:numId w:val="1"/>
        </w:numPr>
        <w:contextualSpacing w:val="0"/>
        <w:rPr>
          <w:rFonts w:ascii="Calibri" w:hAnsi="Calibri" w:cs="Calibri"/>
        </w:rPr>
      </w:pPr>
      <w:r w:rsidRPr="006B2460">
        <w:rPr>
          <w:rFonts w:ascii="Calibri" w:hAnsi="Calibri" w:cs="Calibri"/>
        </w:rPr>
        <w:t xml:space="preserve">Communicate BYOD rules, risks and responsibilities clearly and in a </w:t>
      </w:r>
      <w:proofErr w:type="gramStart"/>
      <w:r w:rsidRPr="006B2460">
        <w:rPr>
          <w:rFonts w:ascii="Calibri" w:hAnsi="Calibri" w:cs="Calibri"/>
        </w:rPr>
        <w:t>language</w:t>
      </w:r>
      <w:proofErr w:type="gramEnd"/>
      <w:r w:rsidRPr="006B2460">
        <w:rPr>
          <w:rFonts w:ascii="Calibri" w:hAnsi="Calibri" w:cs="Calibri"/>
        </w:rPr>
        <w:t xml:space="preserve"> workers understand</w:t>
      </w:r>
    </w:p>
    <w:p w14:paraId="139C643D" w14:textId="77777777" w:rsidR="00184348" w:rsidRPr="006B2460" w:rsidRDefault="00184348" w:rsidP="00184348">
      <w:pPr>
        <w:pStyle w:val="ListParagraph"/>
        <w:numPr>
          <w:ilvl w:val="0"/>
          <w:numId w:val="1"/>
        </w:numPr>
        <w:contextualSpacing w:val="0"/>
        <w:rPr>
          <w:rFonts w:ascii="Calibri" w:hAnsi="Calibri" w:cs="Calibri"/>
        </w:rPr>
      </w:pPr>
      <w:r w:rsidRPr="006B2460">
        <w:rPr>
          <w:rFonts w:ascii="Calibri" w:hAnsi="Calibri" w:cs="Calibri"/>
        </w:rPr>
        <w:t>Provide training materials and support contacts before the campaign begins</w:t>
      </w:r>
    </w:p>
    <w:p w14:paraId="71BE2E08" w14:textId="77777777" w:rsidR="00184348" w:rsidRPr="006B2460" w:rsidRDefault="00184348" w:rsidP="00184348">
      <w:pPr>
        <w:pStyle w:val="ListParagraph"/>
        <w:numPr>
          <w:ilvl w:val="0"/>
          <w:numId w:val="1"/>
        </w:numPr>
        <w:contextualSpacing w:val="0"/>
        <w:rPr>
          <w:rFonts w:ascii="Calibri" w:hAnsi="Calibri" w:cs="Calibri"/>
        </w:rPr>
      </w:pPr>
      <w:r w:rsidRPr="006B2460">
        <w:rPr>
          <w:rFonts w:ascii="Calibri" w:hAnsi="Calibri" w:cs="Calibri"/>
        </w:rPr>
        <w:t>Apply this policy consistently and fairly across all users and cadres</w:t>
      </w:r>
    </w:p>
    <w:p w14:paraId="27F8D9C0" w14:textId="77777777" w:rsidR="00184348" w:rsidRPr="006B2460" w:rsidRDefault="00184348" w:rsidP="00184348">
      <w:pPr>
        <w:pStyle w:val="ListParagraph"/>
        <w:numPr>
          <w:ilvl w:val="0"/>
          <w:numId w:val="1"/>
        </w:numPr>
        <w:contextualSpacing w:val="0"/>
        <w:rPr>
          <w:rFonts w:ascii="Calibri" w:hAnsi="Calibri" w:cs="Calibri"/>
        </w:rPr>
      </w:pPr>
      <w:r w:rsidRPr="006B2460">
        <w:rPr>
          <w:rFonts w:ascii="Calibri" w:hAnsi="Calibri" w:cs="Calibri"/>
        </w:rPr>
        <w:t>Take reasonable steps to protect both campaign data and the privacy of workers' personal device content</w:t>
      </w:r>
    </w:p>
    <w:p w14:paraId="10C66382" w14:textId="77777777" w:rsidR="00184348" w:rsidRDefault="00184348" w:rsidP="00184348">
      <w:pPr>
        <w:pStyle w:val="Heading3"/>
        <w:spacing w:before="0" w:after="0"/>
        <w:rPr>
          <w:rFonts w:ascii="Calibri" w:hAnsi="Calibri" w:cs="Calibri"/>
        </w:rPr>
      </w:pPr>
    </w:p>
    <w:p w14:paraId="25E43404" w14:textId="77777777" w:rsidR="00184348" w:rsidRPr="006B2460" w:rsidRDefault="00184348" w:rsidP="00184348">
      <w:pPr>
        <w:pStyle w:val="Heading3"/>
        <w:spacing w:before="0" w:after="0"/>
        <w:rPr>
          <w:rFonts w:ascii="Calibri" w:hAnsi="Calibri" w:cs="Calibri"/>
        </w:rPr>
      </w:pPr>
      <w:r w:rsidRPr="006B2460">
        <w:rPr>
          <w:rFonts w:ascii="Calibri" w:hAnsi="Calibri" w:cs="Calibri"/>
        </w:rPr>
        <w:t>11. Non-compliance</w:t>
      </w:r>
    </w:p>
    <w:p w14:paraId="3EAC435D" w14:textId="77777777" w:rsidR="00184348" w:rsidRPr="006B2460" w:rsidRDefault="00184348" w:rsidP="00184348">
      <w:pPr>
        <w:rPr>
          <w:rFonts w:ascii="Calibri" w:hAnsi="Calibri" w:cs="Calibri"/>
        </w:rPr>
      </w:pPr>
      <w:r w:rsidRPr="006B2460">
        <w:rPr>
          <w:rFonts w:ascii="Calibri" w:hAnsi="Calibri" w:cs="Calibri"/>
        </w:rPr>
        <w:t>Failure to comply with this policy may result in:</w:t>
      </w:r>
    </w:p>
    <w:p w14:paraId="71A10C51" w14:textId="77777777" w:rsidR="00184348" w:rsidRPr="008302CB" w:rsidRDefault="00184348" w:rsidP="00184348">
      <w:pPr>
        <w:pStyle w:val="ListParagraph"/>
        <w:numPr>
          <w:ilvl w:val="0"/>
          <w:numId w:val="1"/>
        </w:numPr>
        <w:contextualSpacing w:val="0"/>
        <w:rPr>
          <w:rFonts w:ascii="Calibri" w:hAnsi="Calibri" w:cs="Calibri"/>
        </w:rPr>
      </w:pPr>
      <w:r w:rsidRPr="006B2460">
        <w:rPr>
          <w:rFonts w:ascii="Calibri" w:hAnsi="Calibri" w:cs="Calibri"/>
        </w:rPr>
        <w:t>Suspension or removal of BYOD acces</w:t>
      </w:r>
      <w:r>
        <w:rPr>
          <w:rFonts w:ascii="Calibri" w:hAnsi="Calibri" w:cs="Calibri"/>
        </w:rPr>
        <w:t>s</w:t>
      </w:r>
    </w:p>
    <w:p w14:paraId="4A626ED8" w14:textId="77777777" w:rsidR="00184348" w:rsidRPr="006B2460" w:rsidRDefault="00184348" w:rsidP="00184348">
      <w:pPr>
        <w:pStyle w:val="ListParagraph"/>
        <w:numPr>
          <w:ilvl w:val="0"/>
          <w:numId w:val="1"/>
        </w:numPr>
        <w:contextualSpacing w:val="0"/>
        <w:rPr>
          <w:rFonts w:ascii="Calibri" w:hAnsi="Calibri" w:cs="Calibri"/>
        </w:rPr>
      </w:pPr>
      <w:r w:rsidRPr="006B2460">
        <w:rPr>
          <w:rFonts w:ascii="Calibri" w:hAnsi="Calibri" w:cs="Calibri"/>
        </w:rPr>
        <w:t>Deactivation of campaign application accounts</w:t>
      </w:r>
    </w:p>
    <w:p w14:paraId="3D433234" w14:textId="77777777" w:rsidR="00184348" w:rsidRPr="006B2460" w:rsidRDefault="00184348" w:rsidP="00184348">
      <w:pPr>
        <w:pStyle w:val="ListParagraph"/>
        <w:numPr>
          <w:ilvl w:val="0"/>
          <w:numId w:val="1"/>
        </w:numPr>
        <w:contextualSpacing w:val="0"/>
        <w:rPr>
          <w:rFonts w:ascii="Calibri" w:hAnsi="Calibri" w:cs="Calibri"/>
        </w:rPr>
      </w:pPr>
      <w:r w:rsidRPr="006B2460">
        <w:rPr>
          <w:rFonts w:ascii="Calibri" w:hAnsi="Calibri" w:cs="Calibri"/>
        </w:rPr>
        <w:t>Disciplinary action in line with applicable staff or volunteer procedures</w:t>
      </w:r>
    </w:p>
    <w:p w14:paraId="55E9D7A5" w14:textId="77777777" w:rsidR="00184348" w:rsidRPr="006B2460" w:rsidRDefault="00184348" w:rsidP="00184348">
      <w:pPr>
        <w:pStyle w:val="ListParagraph"/>
        <w:numPr>
          <w:ilvl w:val="0"/>
          <w:numId w:val="1"/>
        </w:numPr>
        <w:contextualSpacing w:val="0"/>
        <w:rPr>
          <w:rFonts w:ascii="Calibri" w:hAnsi="Calibri" w:cs="Calibri"/>
        </w:rPr>
      </w:pPr>
      <w:r w:rsidRPr="006B2460">
        <w:rPr>
          <w:rFonts w:ascii="Calibri" w:hAnsi="Calibri" w:cs="Calibri"/>
        </w:rPr>
        <w:t>Referral to relevant authorities where required by law</w:t>
      </w:r>
    </w:p>
    <w:p w14:paraId="0702BE38" w14:textId="77777777" w:rsidR="00184348" w:rsidRDefault="00184348" w:rsidP="00184348">
      <w:pPr>
        <w:pStyle w:val="Heading3"/>
        <w:spacing w:before="0" w:after="0"/>
        <w:rPr>
          <w:rFonts w:ascii="Calibri" w:hAnsi="Calibri" w:cs="Calibri"/>
        </w:rPr>
      </w:pPr>
    </w:p>
    <w:p w14:paraId="0F4825B1" w14:textId="77777777" w:rsidR="00184348" w:rsidRPr="006B2460" w:rsidRDefault="00184348" w:rsidP="00184348">
      <w:pPr>
        <w:pStyle w:val="Heading3"/>
        <w:spacing w:before="0" w:after="0"/>
        <w:rPr>
          <w:rFonts w:ascii="Calibri" w:hAnsi="Calibri" w:cs="Calibri"/>
        </w:rPr>
      </w:pPr>
      <w:r w:rsidRPr="006B2460">
        <w:rPr>
          <w:rFonts w:ascii="Calibri" w:hAnsi="Calibri" w:cs="Calibri"/>
        </w:rPr>
        <w:t>12. User acknowledgement</w:t>
      </w:r>
    </w:p>
    <w:p w14:paraId="5DDAA561" w14:textId="77777777" w:rsidR="00184348" w:rsidRDefault="00184348" w:rsidP="00184348">
      <w:pPr>
        <w:rPr>
          <w:rFonts w:ascii="Calibri" w:hAnsi="Calibri" w:cs="Calibri"/>
        </w:rPr>
      </w:pPr>
      <w:r w:rsidRPr="006B2460">
        <w:rPr>
          <w:rFonts w:ascii="Calibri" w:hAnsi="Calibri" w:cs="Calibri"/>
        </w:rPr>
        <w:t>This form should be signed before device enrolment is completed and before access to campaign applications is granted.</w:t>
      </w:r>
    </w:p>
    <w:p w14:paraId="28076F47" w14:textId="77777777" w:rsidR="00184348" w:rsidRPr="006B2460" w:rsidRDefault="00184348" w:rsidP="00184348">
      <w:pPr>
        <w:rPr>
          <w:rFonts w:ascii="Calibri" w:hAnsi="Calibri" w:cs="Calibri"/>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236"/>
        <w:gridCol w:w="3124"/>
      </w:tblGrid>
      <w:tr w:rsidR="00184348" w14:paraId="41B33998" w14:textId="77777777" w:rsidTr="00BE1164">
        <w:trPr>
          <w:tblHeader/>
        </w:trPr>
        <w:tc>
          <w:tcPr>
            <w:tcW w:w="6236" w:type="dxa"/>
            <w:shd w:val="clear" w:color="auto" w:fill="1F3864"/>
            <w:tcMar>
              <w:top w:w="80" w:type="dxa"/>
              <w:left w:w="120" w:type="dxa"/>
              <w:bottom w:w="80" w:type="dxa"/>
              <w:right w:w="120" w:type="dxa"/>
            </w:tcMar>
          </w:tcPr>
          <w:p w14:paraId="4044C5FE" w14:textId="77777777" w:rsidR="00184348" w:rsidRPr="006B2460" w:rsidRDefault="00184348" w:rsidP="00BE1164">
            <w:pPr>
              <w:rPr>
                <w:rFonts w:ascii="Calibri" w:hAnsi="Calibri" w:cs="Calibri"/>
              </w:rPr>
            </w:pPr>
            <w:r w:rsidRPr="006B2460">
              <w:rPr>
                <w:rFonts w:ascii="Calibri" w:hAnsi="Calibri" w:cs="Calibri"/>
                <w:b/>
                <w:bCs/>
                <w:color w:val="FFFFFF"/>
                <w:sz w:val="20"/>
                <w:szCs w:val="20"/>
              </w:rPr>
              <w:t>Field</w:t>
            </w:r>
          </w:p>
        </w:tc>
        <w:tc>
          <w:tcPr>
            <w:tcW w:w="3124" w:type="dxa"/>
            <w:shd w:val="clear" w:color="auto" w:fill="1F3864"/>
            <w:tcMar>
              <w:top w:w="80" w:type="dxa"/>
              <w:left w:w="120" w:type="dxa"/>
              <w:bottom w:w="80" w:type="dxa"/>
              <w:right w:w="120" w:type="dxa"/>
            </w:tcMar>
          </w:tcPr>
          <w:p w14:paraId="296C7AE4" w14:textId="77777777" w:rsidR="00184348" w:rsidRPr="006B2460" w:rsidRDefault="00184348" w:rsidP="00BE1164">
            <w:pPr>
              <w:rPr>
                <w:rFonts w:ascii="Calibri" w:hAnsi="Calibri" w:cs="Calibri"/>
              </w:rPr>
            </w:pPr>
            <w:r w:rsidRPr="006B2460">
              <w:rPr>
                <w:rFonts w:ascii="Calibri" w:hAnsi="Calibri" w:cs="Calibri"/>
                <w:b/>
                <w:bCs/>
                <w:color w:val="FFFFFF"/>
                <w:sz w:val="20"/>
                <w:szCs w:val="20"/>
              </w:rPr>
              <w:t>Response</w:t>
            </w:r>
          </w:p>
        </w:tc>
      </w:tr>
      <w:tr w:rsidR="00184348" w14:paraId="2DAAF645" w14:textId="77777777" w:rsidTr="00BE1164">
        <w:tc>
          <w:tcPr>
            <w:tcW w:w="6236" w:type="dxa"/>
            <w:shd w:val="clear" w:color="auto" w:fill="FFFFFF"/>
            <w:tcMar>
              <w:top w:w="80" w:type="dxa"/>
              <w:left w:w="120" w:type="dxa"/>
              <w:bottom w:w="80" w:type="dxa"/>
              <w:right w:w="120" w:type="dxa"/>
            </w:tcMar>
          </w:tcPr>
          <w:p w14:paraId="13B561F9" w14:textId="77777777" w:rsidR="00184348" w:rsidRPr="006B2460" w:rsidRDefault="00184348" w:rsidP="00BE1164">
            <w:pPr>
              <w:rPr>
                <w:rFonts w:ascii="Calibri" w:hAnsi="Calibri" w:cs="Calibri"/>
              </w:rPr>
            </w:pPr>
            <w:r w:rsidRPr="006B2460">
              <w:rPr>
                <w:rFonts w:ascii="Calibri" w:hAnsi="Calibri" w:cs="Calibri"/>
                <w:sz w:val="20"/>
                <w:szCs w:val="20"/>
              </w:rPr>
              <w:t xml:space="preserve">I, [Name], confirm that I have read and understood the BYOD </w:t>
            </w:r>
            <w:r>
              <w:rPr>
                <w:rFonts w:ascii="Calibri" w:hAnsi="Calibri" w:cs="Calibri"/>
                <w:sz w:val="20"/>
                <w:szCs w:val="20"/>
              </w:rPr>
              <w:t>p</w:t>
            </w:r>
            <w:r w:rsidRPr="006B2460">
              <w:rPr>
                <w:rFonts w:ascii="Calibri" w:hAnsi="Calibri" w:cs="Calibri"/>
                <w:sz w:val="20"/>
                <w:szCs w:val="20"/>
              </w:rPr>
              <w:t xml:space="preserve">olicy and </w:t>
            </w:r>
            <w:r>
              <w:rPr>
                <w:rFonts w:ascii="Calibri" w:hAnsi="Calibri" w:cs="Calibri"/>
                <w:sz w:val="20"/>
                <w:szCs w:val="20"/>
              </w:rPr>
              <w:t>t</w:t>
            </w:r>
            <w:r w:rsidRPr="006B2460">
              <w:rPr>
                <w:rFonts w:ascii="Calibri" w:hAnsi="Calibri" w:cs="Calibri"/>
                <w:sz w:val="20"/>
                <w:szCs w:val="20"/>
              </w:rPr>
              <w:t xml:space="preserve">erms of </w:t>
            </w:r>
            <w:r>
              <w:rPr>
                <w:rFonts w:ascii="Calibri" w:hAnsi="Calibri" w:cs="Calibri"/>
                <w:sz w:val="20"/>
                <w:szCs w:val="20"/>
              </w:rPr>
              <w:t>u</w:t>
            </w:r>
            <w:r w:rsidRPr="006B2460">
              <w:rPr>
                <w:rFonts w:ascii="Calibri" w:hAnsi="Calibri" w:cs="Calibri"/>
                <w:sz w:val="20"/>
                <w:szCs w:val="20"/>
              </w:rPr>
              <w:t xml:space="preserve">se for the [Country] ITN </w:t>
            </w:r>
            <w:r>
              <w:rPr>
                <w:rFonts w:ascii="Calibri" w:hAnsi="Calibri" w:cs="Calibri"/>
                <w:sz w:val="20"/>
                <w:szCs w:val="20"/>
              </w:rPr>
              <w:t>c</w:t>
            </w:r>
            <w:r w:rsidRPr="006B2460">
              <w:rPr>
                <w:rFonts w:ascii="Calibri" w:hAnsi="Calibri" w:cs="Calibri"/>
                <w:sz w:val="20"/>
                <w:szCs w:val="20"/>
              </w:rPr>
              <w:t xml:space="preserve">ampaign [Year]. I agree to comply </w:t>
            </w:r>
            <w:r w:rsidRPr="006B2460">
              <w:rPr>
                <w:rFonts w:ascii="Calibri" w:hAnsi="Calibri" w:cs="Calibri"/>
                <w:sz w:val="20"/>
                <w:szCs w:val="20"/>
              </w:rPr>
              <w:lastRenderedPageBreak/>
              <w:t>with these requirements and understand the responsibilities associated with using my personal device for campaign work.</w:t>
            </w:r>
          </w:p>
        </w:tc>
        <w:tc>
          <w:tcPr>
            <w:tcW w:w="3124" w:type="dxa"/>
            <w:shd w:val="clear" w:color="auto" w:fill="FFFFFF"/>
            <w:tcMar>
              <w:top w:w="80" w:type="dxa"/>
              <w:left w:w="120" w:type="dxa"/>
              <w:bottom w:w="80" w:type="dxa"/>
              <w:right w:w="120" w:type="dxa"/>
            </w:tcMar>
          </w:tcPr>
          <w:p w14:paraId="307C5A8F" w14:textId="77777777" w:rsidR="00184348" w:rsidRPr="006B2460" w:rsidRDefault="00184348" w:rsidP="00BE1164">
            <w:pPr>
              <w:rPr>
                <w:rFonts w:ascii="Calibri" w:hAnsi="Calibri" w:cs="Calibri"/>
              </w:rPr>
            </w:pPr>
          </w:p>
        </w:tc>
      </w:tr>
      <w:tr w:rsidR="00184348" w14:paraId="0C253305" w14:textId="77777777" w:rsidTr="00BE1164">
        <w:tc>
          <w:tcPr>
            <w:tcW w:w="6236" w:type="dxa"/>
            <w:shd w:val="clear" w:color="auto" w:fill="FFFFFF"/>
            <w:tcMar>
              <w:top w:w="80" w:type="dxa"/>
              <w:left w:w="120" w:type="dxa"/>
              <w:bottom w:w="80" w:type="dxa"/>
              <w:right w:w="120" w:type="dxa"/>
            </w:tcMar>
          </w:tcPr>
          <w:p w14:paraId="12B67223" w14:textId="77777777" w:rsidR="00184348" w:rsidRPr="006B2460" w:rsidRDefault="00184348" w:rsidP="00BE1164">
            <w:pPr>
              <w:rPr>
                <w:rFonts w:ascii="Calibri" w:hAnsi="Calibri" w:cs="Calibri"/>
              </w:rPr>
            </w:pPr>
            <w:r w:rsidRPr="006B2460">
              <w:rPr>
                <w:rFonts w:ascii="Calibri" w:hAnsi="Calibri" w:cs="Calibri"/>
                <w:sz w:val="20"/>
                <w:szCs w:val="20"/>
              </w:rPr>
              <w:t>Full name</w:t>
            </w:r>
          </w:p>
        </w:tc>
        <w:tc>
          <w:tcPr>
            <w:tcW w:w="3124" w:type="dxa"/>
            <w:shd w:val="clear" w:color="auto" w:fill="FFFFFF"/>
            <w:tcMar>
              <w:top w:w="80" w:type="dxa"/>
              <w:left w:w="120" w:type="dxa"/>
              <w:bottom w:w="80" w:type="dxa"/>
              <w:right w:w="120" w:type="dxa"/>
            </w:tcMar>
          </w:tcPr>
          <w:p w14:paraId="7C455D9C" w14:textId="77777777" w:rsidR="00184348" w:rsidRPr="006B2460" w:rsidRDefault="00184348" w:rsidP="00BE1164">
            <w:pPr>
              <w:rPr>
                <w:rFonts w:ascii="Calibri" w:hAnsi="Calibri" w:cs="Calibri"/>
              </w:rPr>
            </w:pPr>
          </w:p>
        </w:tc>
      </w:tr>
      <w:tr w:rsidR="00184348" w14:paraId="1FE2AF9B" w14:textId="77777777" w:rsidTr="00BE1164">
        <w:tc>
          <w:tcPr>
            <w:tcW w:w="6236" w:type="dxa"/>
            <w:shd w:val="clear" w:color="auto" w:fill="FFFFFF"/>
            <w:tcMar>
              <w:top w:w="80" w:type="dxa"/>
              <w:left w:w="120" w:type="dxa"/>
              <w:bottom w:w="80" w:type="dxa"/>
              <w:right w:w="120" w:type="dxa"/>
            </w:tcMar>
          </w:tcPr>
          <w:p w14:paraId="0A22F859" w14:textId="77777777" w:rsidR="00184348" w:rsidRPr="006B2460" w:rsidRDefault="00184348" w:rsidP="00BE1164">
            <w:pPr>
              <w:rPr>
                <w:rFonts w:ascii="Calibri" w:hAnsi="Calibri" w:cs="Calibri"/>
              </w:rPr>
            </w:pPr>
            <w:r w:rsidRPr="006B2460">
              <w:rPr>
                <w:rFonts w:ascii="Calibri" w:hAnsi="Calibri" w:cs="Calibri"/>
                <w:sz w:val="20"/>
                <w:szCs w:val="20"/>
              </w:rPr>
              <w:t>Position/role</w:t>
            </w:r>
          </w:p>
        </w:tc>
        <w:tc>
          <w:tcPr>
            <w:tcW w:w="3124" w:type="dxa"/>
            <w:shd w:val="clear" w:color="auto" w:fill="FFFFFF"/>
            <w:tcMar>
              <w:top w:w="80" w:type="dxa"/>
              <w:left w:w="120" w:type="dxa"/>
              <w:bottom w:w="80" w:type="dxa"/>
              <w:right w:w="120" w:type="dxa"/>
            </w:tcMar>
          </w:tcPr>
          <w:p w14:paraId="7A9E2447" w14:textId="77777777" w:rsidR="00184348" w:rsidRPr="006B2460" w:rsidRDefault="00184348" w:rsidP="00BE1164">
            <w:pPr>
              <w:rPr>
                <w:rFonts w:ascii="Calibri" w:hAnsi="Calibri" w:cs="Calibri"/>
              </w:rPr>
            </w:pPr>
          </w:p>
        </w:tc>
      </w:tr>
      <w:tr w:rsidR="00184348" w14:paraId="2D6A5EC3" w14:textId="77777777" w:rsidTr="00BE1164">
        <w:tc>
          <w:tcPr>
            <w:tcW w:w="6236" w:type="dxa"/>
            <w:shd w:val="clear" w:color="auto" w:fill="FFFFFF"/>
            <w:tcMar>
              <w:top w:w="80" w:type="dxa"/>
              <w:left w:w="120" w:type="dxa"/>
              <w:bottom w:w="80" w:type="dxa"/>
              <w:right w:w="120" w:type="dxa"/>
            </w:tcMar>
          </w:tcPr>
          <w:p w14:paraId="567791DE" w14:textId="77777777" w:rsidR="00184348" w:rsidRPr="006B2460" w:rsidRDefault="00184348" w:rsidP="00BE1164">
            <w:pPr>
              <w:rPr>
                <w:rFonts w:ascii="Calibri" w:hAnsi="Calibri" w:cs="Calibri"/>
              </w:rPr>
            </w:pPr>
            <w:r w:rsidRPr="006B2460">
              <w:rPr>
                <w:rFonts w:ascii="Calibri" w:hAnsi="Calibri" w:cs="Calibri"/>
                <w:sz w:val="20"/>
                <w:szCs w:val="20"/>
              </w:rPr>
              <w:t>Organization (if applicable)</w:t>
            </w:r>
          </w:p>
        </w:tc>
        <w:tc>
          <w:tcPr>
            <w:tcW w:w="3124" w:type="dxa"/>
            <w:shd w:val="clear" w:color="auto" w:fill="FFFFFF"/>
            <w:tcMar>
              <w:top w:w="80" w:type="dxa"/>
              <w:left w:w="120" w:type="dxa"/>
              <w:bottom w:w="80" w:type="dxa"/>
              <w:right w:w="120" w:type="dxa"/>
            </w:tcMar>
          </w:tcPr>
          <w:p w14:paraId="4423D335" w14:textId="77777777" w:rsidR="00184348" w:rsidRPr="006B2460" w:rsidRDefault="00184348" w:rsidP="00BE1164">
            <w:pPr>
              <w:rPr>
                <w:rFonts w:ascii="Calibri" w:hAnsi="Calibri" w:cs="Calibri"/>
              </w:rPr>
            </w:pPr>
          </w:p>
        </w:tc>
      </w:tr>
      <w:tr w:rsidR="00184348" w14:paraId="394361C2" w14:textId="77777777" w:rsidTr="00BE1164">
        <w:tc>
          <w:tcPr>
            <w:tcW w:w="6236" w:type="dxa"/>
            <w:shd w:val="clear" w:color="auto" w:fill="FFFFFF"/>
            <w:tcMar>
              <w:top w:w="80" w:type="dxa"/>
              <w:left w:w="120" w:type="dxa"/>
              <w:bottom w:w="80" w:type="dxa"/>
              <w:right w:w="120" w:type="dxa"/>
            </w:tcMar>
          </w:tcPr>
          <w:p w14:paraId="64C235C1" w14:textId="77777777" w:rsidR="00184348" w:rsidRPr="006B2460" w:rsidRDefault="00184348" w:rsidP="00BE1164">
            <w:pPr>
              <w:rPr>
                <w:rFonts w:ascii="Calibri" w:hAnsi="Calibri" w:cs="Calibri"/>
              </w:rPr>
            </w:pPr>
            <w:r w:rsidRPr="006B2460">
              <w:rPr>
                <w:rFonts w:ascii="Calibri" w:hAnsi="Calibri" w:cs="Calibri"/>
                <w:sz w:val="20"/>
                <w:szCs w:val="20"/>
              </w:rPr>
              <w:t>Phone number</w:t>
            </w:r>
          </w:p>
        </w:tc>
        <w:tc>
          <w:tcPr>
            <w:tcW w:w="3124" w:type="dxa"/>
            <w:shd w:val="clear" w:color="auto" w:fill="FFFFFF"/>
            <w:tcMar>
              <w:top w:w="80" w:type="dxa"/>
              <w:left w:w="120" w:type="dxa"/>
              <w:bottom w:w="80" w:type="dxa"/>
              <w:right w:w="120" w:type="dxa"/>
            </w:tcMar>
          </w:tcPr>
          <w:p w14:paraId="099521EE" w14:textId="77777777" w:rsidR="00184348" w:rsidRPr="006B2460" w:rsidRDefault="00184348" w:rsidP="00BE1164">
            <w:pPr>
              <w:rPr>
                <w:rFonts w:ascii="Calibri" w:hAnsi="Calibri" w:cs="Calibri"/>
              </w:rPr>
            </w:pPr>
          </w:p>
        </w:tc>
      </w:tr>
      <w:tr w:rsidR="00184348" w14:paraId="737A04BD" w14:textId="77777777" w:rsidTr="00BE1164">
        <w:tc>
          <w:tcPr>
            <w:tcW w:w="6236" w:type="dxa"/>
            <w:shd w:val="clear" w:color="auto" w:fill="FFFFFF"/>
            <w:tcMar>
              <w:top w:w="80" w:type="dxa"/>
              <w:left w:w="120" w:type="dxa"/>
              <w:bottom w:w="80" w:type="dxa"/>
              <w:right w:w="120" w:type="dxa"/>
            </w:tcMar>
          </w:tcPr>
          <w:p w14:paraId="690A0F17" w14:textId="77777777" w:rsidR="00184348" w:rsidRPr="006B2460" w:rsidRDefault="00184348" w:rsidP="00BE1164">
            <w:pPr>
              <w:rPr>
                <w:rFonts w:ascii="Calibri" w:hAnsi="Calibri" w:cs="Calibri"/>
              </w:rPr>
            </w:pPr>
            <w:r w:rsidRPr="006B2460">
              <w:rPr>
                <w:rFonts w:ascii="Calibri" w:hAnsi="Calibri" w:cs="Calibri"/>
                <w:sz w:val="20"/>
                <w:szCs w:val="20"/>
              </w:rPr>
              <w:t>Device make and model</w:t>
            </w:r>
          </w:p>
        </w:tc>
        <w:tc>
          <w:tcPr>
            <w:tcW w:w="3124" w:type="dxa"/>
            <w:shd w:val="clear" w:color="auto" w:fill="FFFFFF"/>
            <w:tcMar>
              <w:top w:w="80" w:type="dxa"/>
              <w:left w:w="120" w:type="dxa"/>
              <w:bottom w:w="80" w:type="dxa"/>
              <w:right w:w="120" w:type="dxa"/>
            </w:tcMar>
          </w:tcPr>
          <w:p w14:paraId="41F1C75D" w14:textId="77777777" w:rsidR="00184348" w:rsidRPr="006B2460" w:rsidRDefault="00184348" w:rsidP="00BE1164">
            <w:pPr>
              <w:rPr>
                <w:rFonts w:ascii="Calibri" w:hAnsi="Calibri" w:cs="Calibri"/>
              </w:rPr>
            </w:pPr>
          </w:p>
        </w:tc>
      </w:tr>
      <w:tr w:rsidR="00184348" w14:paraId="3C5FF77B" w14:textId="77777777" w:rsidTr="00BE1164">
        <w:tc>
          <w:tcPr>
            <w:tcW w:w="6236" w:type="dxa"/>
            <w:shd w:val="clear" w:color="auto" w:fill="FFFFFF"/>
            <w:tcMar>
              <w:top w:w="80" w:type="dxa"/>
              <w:left w:w="120" w:type="dxa"/>
              <w:bottom w:w="80" w:type="dxa"/>
              <w:right w:w="120" w:type="dxa"/>
            </w:tcMar>
          </w:tcPr>
          <w:p w14:paraId="2B14AB37" w14:textId="77777777" w:rsidR="00184348" w:rsidRPr="006B2460" w:rsidRDefault="00184348" w:rsidP="00BE1164">
            <w:pPr>
              <w:rPr>
                <w:rFonts w:ascii="Calibri" w:hAnsi="Calibri" w:cs="Calibri"/>
              </w:rPr>
            </w:pPr>
            <w:r w:rsidRPr="006B2460">
              <w:rPr>
                <w:rFonts w:ascii="Calibri" w:hAnsi="Calibri" w:cs="Calibri"/>
                <w:sz w:val="20"/>
                <w:szCs w:val="20"/>
              </w:rPr>
              <w:t>IMEI/serial number (optional)</w:t>
            </w:r>
          </w:p>
        </w:tc>
        <w:tc>
          <w:tcPr>
            <w:tcW w:w="3124" w:type="dxa"/>
            <w:shd w:val="clear" w:color="auto" w:fill="FFFFFF"/>
            <w:tcMar>
              <w:top w:w="80" w:type="dxa"/>
              <w:left w:w="120" w:type="dxa"/>
              <w:bottom w:w="80" w:type="dxa"/>
              <w:right w:w="120" w:type="dxa"/>
            </w:tcMar>
          </w:tcPr>
          <w:p w14:paraId="52F92DD4" w14:textId="77777777" w:rsidR="00184348" w:rsidRPr="006B2460" w:rsidRDefault="00184348" w:rsidP="00BE1164">
            <w:pPr>
              <w:rPr>
                <w:rFonts w:ascii="Calibri" w:hAnsi="Calibri" w:cs="Calibri"/>
              </w:rPr>
            </w:pPr>
          </w:p>
        </w:tc>
      </w:tr>
      <w:tr w:rsidR="00184348" w14:paraId="7AB399DC" w14:textId="77777777" w:rsidTr="00BE1164">
        <w:tc>
          <w:tcPr>
            <w:tcW w:w="6236" w:type="dxa"/>
            <w:shd w:val="clear" w:color="auto" w:fill="FFFFFF"/>
            <w:tcMar>
              <w:top w:w="80" w:type="dxa"/>
              <w:left w:w="120" w:type="dxa"/>
              <w:bottom w:w="80" w:type="dxa"/>
              <w:right w:w="120" w:type="dxa"/>
            </w:tcMar>
          </w:tcPr>
          <w:p w14:paraId="48A5FEE0" w14:textId="77777777" w:rsidR="00184348" w:rsidRPr="006B2460" w:rsidRDefault="00184348" w:rsidP="00BE1164">
            <w:pPr>
              <w:rPr>
                <w:rFonts w:ascii="Calibri" w:hAnsi="Calibri" w:cs="Calibri"/>
              </w:rPr>
            </w:pPr>
            <w:r w:rsidRPr="006B2460">
              <w:rPr>
                <w:rFonts w:ascii="Calibri" w:hAnsi="Calibri" w:cs="Calibri"/>
                <w:sz w:val="20"/>
                <w:szCs w:val="20"/>
              </w:rPr>
              <w:t>Signature</w:t>
            </w:r>
          </w:p>
        </w:tc>
        <w:tc>
          <w:tcPr>
            <w:tcW w:w="3124" w:type="dxa"/>
            <w:shd w:val="clear" w:color="auto" w:fill="FFFFFF"/>
            <w:tcMar>
              <w:top w:w="80" w:type="dxa"/>
              <w:left w:w="120" w:type="dxa"/>
              <w:bottom w:w="80" w:type="dxa"/>
              <w:right w:w="120" w:type="dxa"/>
            </w:tcMar>
          </w:tcPr>
          <w:p w14:paraId="232FC55F" w14:textId="77777777" w:rsidR="00184348" w:rsidRPr="006B2460" w:rsidRDefault="00184348" w:rsidP="00BE1164">
            <w:pPr>
              <w:rPr>
                <w:rFonts w:ascii="Calibri" w:hAnsi="Calibri" w:cs="Calibri"/>
              </w:rPr>
            </w:pPr>
          </w:p>
        </w:tc>
      </w:tr>
      <w:tr w:rsidR="00184348" w14:paraId="6BF92B99" w14:textId="77777777" w:rsidTr="00BE1164">
        <w:tc>
          <w:tcPr>
            <w:tcW w:w="6236" w:type="dxa"/>
            <w:shd w:val="clear" w:color="auto" w:fill="FFFFFF"/>
            <w:tcMar>
              <w:top w:w="80" w:type="dxa"/>
              <w:left w:w="120" w:type="dxa"/>
              <w:bottom w:w="80" w:type="dxa"/>
              <w:right w:w="120" w:type="dxa"/>
            </w:tcMar>
          </w:tcPr>
          <w:p w14:paraId="572290A5" w14:textId="77777777" w:rsidR="00184348" w:rsidRPr="006B2460" w:rsidRDefault="00184348" w:rsidP="00BE1164">
            <w:pPr>
              <w:rPr>
                <w:rFonts w:ascii="Calibri" w:hAnsi="Calibri" w:cs="Calibri"/>
              </w:rPr>
            </w:pPr>
            <w:r w:rsidRPr="006B2460">
              <w:rPr>
                <w:rFonts w:ascii="Calibri" w:hAnsi="Calibri" w:cs="Calibri"/>
                <w:sz w:val="20"/>
                <w:szCs w:val="20"/>
              </w:rPr>
              <w:t>Date</w:t>
            </w:r>
          </w:p>
        </w:tc>
        <w:tc>
          <w:tcPr>
            <w:tcW w:w="3124" w:type="dxa"/>
            <w:shd w:val="clear" w:color="auto" w:fill="FFFFFF"/>
            <w:tcMar>
              <w:top w:w="80" w:type="dxa"/>
              <w:left w:w="120" w:type="dxa"/>
              <w:bottom w:w="80" w:type="dxa"/>
              <w:right w:w="120" w:type="dxa"/>
            </w:tcMar>
          </w:tcPr>
          <w:p w14:paraId="6413F05E" w14:textId="77777777" w:rsidR="00184348" w:rsidRPr="006B2460" w:rsidRDefault="00184348" w:rsidP="00BE1164">
            <w:pPr>
              <w:rPr>
                <w:rFonts w:ascii="Calibri" w:hAnsi="Calibri" w:cs="Calibri"/>
              </w:rPr>
            </w:pPr>
          </w:p>
        </w:tc>
      </w:tr>
    </w:tbl>
    <w:p w14:paraId="510A8A89" w14:textId="77777777" w:rsidR="00184348" w:rsidRPr="00E9330C" w:rsidRDefault="00184348" w:rsidP="00184348">
      <w:pPr>
        <w:rPr>
          <w:rFonts w:ascii="Calibri" w:hAnsi="Calibri" w:cs="Calibri"/>
          <w:sz w:val="22"/>
          <w:szCs w:val="22"/>
        </w:rPr>
      </w:pPr>
    </w:p>
    <w:p w14:paraId="309D075D" w14:textId="77777777" w:rsidR="005B69B2" w:rsidRDefault="005B69B2"/>
    <w:sectPr w:rsidR="005B69B2" w:rsidSect="00184348">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40E98"/>
    <w:multiLevelType w:val="hybridMultilevel"/>
    <w:tmpl w:val="2F08A99E"/>
    <w:lvl w:ilvl="0" w:tplc="B9AC7AF2">
      <w:start w:val="1"/>
      <w:numFmt w:val="bullet"/>
      <w:lvlText w:val="•"/>
      <w:lvlJc w:val="left"/>
      <w:pPr>
        <w:ind w:left="720" w:hanging="360"/>
      </w:pPr>
    </w:lvl>
    <w:lvl w:ilvl="1" w:tplc="1E0E68AE">
      <w:start w:val="1"/>
      <w:numFmt w:val="bullet"/>
      <w:lvlText w:val="◦"/>
      <w:lvlJc w:val="left"/>
      <w:pPr>
        <w:ind w:left="1080" w:hanging="360"/>
      </w:pPr>
    </w:lvl>
    <w:lvl w:ilvl="2" w:tplc="7CEA98B2">
      <w:numFmt w:val="decimal"/>
      <w:lvlText w:val=""/>
      <w:lvlJc w:val="left"/>
    </w:lvl>
    <w:lvl w:ilvl="3" w:tplc="7DA4A1C8">
      <w:numFmt w:val="decimal"/>
      <w:lvlText w:val=""/>
      <w:lvlJc w:val="left"/>
    </w:lvl>
    <w:lvl w:ilvl="4" w:tplc="FBACACE6">
      <w:numFmt w:val="decimal"/>
      <w:lvlText w:val=""/>
      <w:lvlJc w:val="left"/>
    </w:lvl>
    <w:lvl w:ilvl="5" w:tplc="92F695E4">
      <w:numFmt w:val="decimal"/>
      <w:lvlText w:val=""/>
      <w:lvlJc w:val="left"/>
    </w:lvl>
    <w:lvl w:ilvl="6" w:tplc="B8A05624">
      <w:numFmt w:val="decimal"/>
      <w:lvlText w:val=""/>
      <w:lvlJc w:val="left"/>
    </w:lvl>
    <w:lvl w:ilvl="7" w:tplc="F928165A">
      <w:numFmt w:val="decimal"/>
      <w:lvlText w:val=""/>
      <w:lvlJc w:val="left"/>
    </w:lvl>
    <w:lvl w:ilvl="8" w:tplc="E410C6EE">
      <w:numFmt w:val="decimal"/>
      <w:lvlText w:val=""/>
      <w:lvlJc w:val="left"/>
    </w:lvl>
  </w:abstractNum>
  <w:num w:numId="1" w16cid:durableId="140426043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348"/>
    <w:rsid w:val="0017781F"/>
    <w:rsid w:val="00184348"/>
    <w:rsid w:val="005B69B2"/>
    <w:rsid w:val="00C729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A44BC"/>
  <w15:chartTrackingRefBased/>
  <w15:docId w15:val="{20528944-DD73-41E1-BB67-5648F6F4D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4348"/>
    <w:rPr>
      <w:rFonts w:ascii="Arial" w:eastAsia="Arial" w:hAnsi="Arial" w:cs="Arial"/>
      <w:kern w:val="0"/>
      <w:sz w:val="21"/>
      <w:szCs w:val="21"/>
      <w:lang w:eastAsia="en-GB"/>
      <w14:ligatures w14:val="none"/>
    </w:rPr>
  </w:style>
  <w:style w:type="paragraph" w:styleId="Heading1">
    <w:name w:val="heading 1"/>
    <w:basedOn w:val="Normal"/>
    <w:next w:val="Normal"/>
    <w:link w:val="Heading1Char"/>
    <w:uiPriority w:val="9"/>
    <w:qFormat/>
    <w:rsid w:val="001843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843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8434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434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434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434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434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434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434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434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8434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8434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434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434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43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43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43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4348"/>
    <w:rPr>
      <w:rFonts w:eastAsiaTheme="majorEastAsia" w:cstheme="majorBidi"/>
      <w:color w:val="272727" w:themeColor="text1" w:themeTint="D8"/>
    </w:rPr>
  </w:style>
  <w:style w:type="paragraph" w:styleId="Title">
    <w:name w:val="Title"/>
    <w:basedOn w:val="Normal"/>
    <w:next w:val="Normal"/>
    <w:link w:val="TitleChar"/>
    <w:uiPriority w:val="10"/>
    <w:qFormat/>
    <w:rsid w:val="0018434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43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434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43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434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84348"/>
    <w:rPr>
      <w:i/>
      <w:iCs/>
      <w:color w:val="404040" w:themeColor="text1" w:themeTint="BF"/>
    </w:rPr>
  </w:style>
  <w:style w:type="paragraph" w:styleId="ListParagraph">
    <w:name w:val="List Paragraph"/>
    <w:basedOn w:val="Normal"/>
    <w:qFormat/>
    <w:rsid w:val="00184348"/>
    <w:pPr>
      <w:ind w:left="720"/>
      <w:contextualSpacing/>
    </w:pPr>
  </w:style>
  <w:style w:type="character" w:styleId="IntenseEmphasis">
    <w:name w:val="Intense Emphasis"/>
    <w:basedOn w:val="DefaultParagraphFont"/>
    <w:uiPriority w:val="21"/>
    <w:qFormat/>
    <w:rsid w:val="00184348"/>
    <w:rPr>
      <w:i/>
      <w:iCs/>
      <w:color w:val="0F4761" w:themeColor="accent1" w:themeShade="BF"/>
    </w:rPr>
  </w:style>
  <w:style w:type="paragraph" w:styleId="IntenseQuote">
    <w:name w:val="Intense Quote"/>
    <w:basedOn w:val="Normal"/>
    <w:next w:val="Normal"/>
    <w:link w:val="IntenseQuoteChar"/>
    <w:uiPriority w:val="30"/>
    <w:qFormat/>
    <w:rsid w:val="001843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4348"/>
    <w:rPr>
      <w:i/>
      <w:iCs/>
      <w:color w:val="0F4761" w:themeColor="accent1" w:themeShade="BF"/>
    </w:rPr>
  </w:style>
  <w:style w:type="character" w:styleId="IntenseReference">
    <w:name w:val="Intense Reference"/>
    <w:basedOn w:val="DefaultParagraphFont"/>
    <w:uiPriority w:val="32"/>
    <w:qFormat/>
    <w:rsid w:val="0018434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1093</Words>
  <Characters>6232</Characters>
  <Application>Microsoft Office Word</Application>
  <DocSecurity>0</DocSecurity>
  <Lines>51</Lines>
  <Paragraphs>14</Paragraphs>
  <ScaleCrop>false</ScaleCrop>
  <Company/>
  <LinksUpToDate>false</LinksUpToDate>
  <CharactersWithSpaces>7311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Vivienne Seabright</dc:creator>
  <cp:keywords/>
  <dc:description/>
  <cp:lastModifiedBy>Vivienne Seabright</cp:lastModifiedBy>
  <cp:revision>1</cp:revision>
  <dcterms:created xsi:type="dcterms:W3CDTF">2026-07-10T11:00:00Z</dcterms:created>
  <dcterms:modified xsi:type="dcterms:W3CDTF">2026-07-10T11:05:00Z</dcterms:modified>
</cp:coreProperties>
</file>